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EB" w:rsidRDefault="00A80BEB">
      <w:pPr>
        <w:pStyle w:val="ConsPlusTitlePage"/>
      </w:pPr>
      <w:bookmarkStart w:id="0" w:name="_GoBack"/>
      <w:bookmarkEnd w:id="0"/>
      <w:r>
        <w:br/>
      </w:r>
    </w:p>
    <w:p w:rsidR="00A80BEB" w:rsidRDefault="00A80BEB">
      <w:pPr>
        <w:pStyle w:val="ConsPlusNormal"/>
        <w:jc w:val="both"/>
        <w:outlineLvl w:val="0"/>
      </w:pPr>
    </w:p>
    <w:p w:rsidR="00A80BEB" w:rsidRDefault="00A80BEB">
      <w:pPr>
        <w:pStyle w:val="ConsPlusTitle"/>
        <w:jc w:val="center"/>
        <w:outlineLvl w:val="0"/>
      </w:pPr>
      <w:r>
        <w:t>МИНИСТЕРСТВО СТРОИТЕЛЬСТВА И ЖИЛИЩНО-КОММУНАЛЬНОГО</w:t>
      </w:r>
    </w:p>
    <w:p w:rsidR="00A80BEB" w:rsidRDefault="00A80BEB">
      <w:pPr>
        <w:pStyle w:val="ConsPlusTitle"/>
        <w:jc w:val="center"/>
      </w:pPr>
      <w:r>
        <w:t>ХОЗЯЙСТВА РОССИЙСКОЙ ФЕДЕРАЦИИ</w:t>
      </w:r>
    </w:p>
    <w:p w:rsidR="00A80BEB" w:rsidRDefault="00A80BEB">
      <w:pPr>
        <w:pStyle w:val="ConsPlusTitle"/>
        <w:jc w:val="center"/>
      </w:pPr>
    </w:p>
    <w:p w:rsidR="00A80BEB" w:rsidRDefault="00A80BEB">
      <w:pPr>
        <w:pStyle w:val="ConsPlusTitle"/>
        <w:jc w:val="center"/>
      </w:pPr>
      <w:r>
        <w:t>ПРИКАЗ</w:t>
      </w:r>
    </w:p>
    <w:p w:rsidR="00A80BEB" w:rsidRDefault="00A80BEB">
      <w:pPr>
        <w:pStyle w:val="ConsPlusTitle"/>
        <w:jc w:val="center"/>
      </w:pPr>
      <w:r>
        <w:t>от 28 января 2016 г. N 41/пр</w:t>
      </w:r>
    </w:p>
    <w:p w:rsidR="00A80BEB" w:rsidRDefault="00A80BEB">
      <w:pPr>
        <w:pStyle w:val="ConsPlusTitle"/>
        <w:jc w:val="center"/>
      </w:pPr>
    </w:p>
    <w:p w:rsidR="00A80BEB" w:rsidRDefault="00A80BEB">
      <w:pPr>
        <w:pStyle w:val="ConsPlusTitle"/>
        <w:jc w:val="center"/>
      </w:pPr>
      <w:r>
        <w:t>ОБ УТВЕРЖДЕНИИ МЕТОДИЧЕСКИХ РЕКОМЕНДАЦИЙ</w:t>
      </w:r>
    </w:p>
    <w:p w:rsidR="00A80BEB" w:rsidRDefault="00A80BEB">
      <w:pPr>
        <w:pStyle w:val="ConsPlusTitle"/>
        <w:jc w:val="center"/>
      </w:pPr>
      <w:r>
        <w:t>ПО СОЗДАНИЮ СПЕЦИАЛИЗИРОВАННЫХ НЕКОММЕРЧЕСКИХ</w:t>
      </w:r>
    </w:p>
    <w:p w:rsidR="00A80BEB" w:rsidRDefault="00A80BEB">
      <w:pPr>
        <w:pStyle w:val="ConsPlusTitle"/>
        <w:jc w:val="center"/>
      </w:pPr>
      <w:r>
        <w:t>ОРГАНИЗАЦИЙ, ОСУЩЕСТВЛЯЮЩИХ ДЕЯТЕЛЬНОСТЬ, НАПРАВЛЕННУЮ</w:t>
      </w:r>
    </w:p>
    <w:p w:rsidR="00A80BEB" w:rsidRDefault="00A80BEB">
      <w:pPr>
        <w:pStyle w:val="ConsPlusTitle"/>
        <w:jc w:val="center"/>
      </w:pPr>
      <w:r>
        <w:t>НА ОБЕСПЕЧЕНИЕ ПРОВЕДЕНИЯ КАПИТАЛЬНОГО РЕМОНТА ОБЩЕГО</w:t>
      </w:r>
    </w:p>
    <w:p w:rsidR="00A80BEB" w:rsidRDefault="00A80BEB">
      <w:pPr>
        <w:pStyle w:val="ConsPlusTitle"/>
        <w:jc w:val="center"/>
      </w:pPr>
      <w:r>
        <w:t>ИМУЩЕСТВА В МНОГОКВАРТИРНЫХ ДОМАХ И ОБЕСПЕЧЕНИЮ</w:t>
      </w:r>
    </w:p>
    <w:p w:rsidR="00A80BEB" w:rsidRDefault="00A80BEB">
      <w:pPr>
        <w:pStyle w:val="ConsPlusTitle"/>
        <w:jc w:val="center"/>
      </w:pPr>
      <w:r>
        <w:t>ИХ ДЕЯТЕЛЬНОСТИ</w:t>
      </w:r>
    </w:p>
    <w:p w:rsidR="00A80BEB" w:rsidRDefault="00A80BEB">
      <w:pPr>
        <w:pStyle w:val="ConsPlusNormal"/>
        <w:jc w:val="both"/>
      </w:pPr>
    </w:p>
    <w:p w:rsidR="00A80BEB" w:rsidRDefault="00A80BEB">
      <w:pPr>
        <w:pStyle w:val="ConsPlusNormal"/>
        <w:ind w:firstLine="540"/>
        <w:jc w:val="both"/>
      </w:pPr>
      <w:r>
        <w:t xml:space="preserve">В соответствии с </w:t>
      </w:r>
      <w:hyperlink r:id="rId5" w:history="1">
        <w:r>
          <w:rPr>
            <w:color w:val="0000FF"/>
          </w:rPr>
          <w:t>частью 7 статьи 178</w:t>
        </w:r>
      </w:hyperlink>
      <w:r>
        <w:t xml:space="preserve">, </w:t>
      </w:r>
      <w:hyperlink r:id="rId6" w:history="1">
        <w:r>
          <w:rPr>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7"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A80BEB" w:rsidRDefault="00A80BEB">
      <w:pPr>
        <w:pStyle w:val="ConsPlusNormal"/>
        <w:ind w:firstLine="540"/>
        <w:jc w:val="both"/>
      </w:pPr>
      <w:r>
        <w:t xml:space="preserve">1. Утвердить прилагаемые Методические </w:t>
      </w:r>
      <w:hyperlink w:anchor="P31"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A80BEB" w:rsidRDefault="00A80BEB">
      <w:pPr>
        <w:pStyle w:val="ConsPlusNormal"/>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31" w:history="1">
        <w:r>
          <w:rPr>
            <w:color w:val="0000FF"/>
          </w:rPr>
          <w:t>рекомендациями</w:t>
        </w:r>
      </w:hyperlink>
      <w:r>
        <w:t>, возложить на заместителя Министра строительства и жилищно-коммунального хозяйства Российской Федерации А.В. Чибиса.</w:t>
      </w:r>
    </w:p>
    <w:p w:rsidR="00A80BEB" w:rsidRDefault="00A80BEB">
      <w:pPr>
        <w:pStyle w:val="ConsPlusNormal"/>
        <w:jc w:val="both"/>
      </w:pPr>
    </w:p>
    <w:p w:rsidR="00A80BEB" w:rsidRDefault="00A80BEB">
      <w:pPr>
        <w:pStyle w:val="ConsPlusNormal"/>
        <w:jc w:val="right"/>
      </w:pPr>
      <w:r>
        <w:t>Министр</w:t>
      </w:r>
    </w:p>
    <w:p w:rsidR="00A80BEB" w:rsidRDefault="00A80BEB">
      <w:pPr>
        <w:pStyle w:val="ConsPlusNormal"/>
        <w:jc w:val="right"/>
      </w:pPr>
      <w:r>
        <w:t>М.А.МЕНЬ</w:t>
      </w: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pStyle w:val="ConsPlusNormal"/>
        <w:jc w:val="right"/>
        <w:outlineLvl w:val="0"/>
      </w:pPr>
      <w:r>
        <w:t>Приложение</w:t>
      </w:r>
    </w:p>
    <w:p w:rsidR="00A80BEB" w:rsidRDefault="00A80BEB">
      <w:pPr>
        <w:pStyle w:val="ConsPlusNormal"/>
        <w:jc w:val="right"/>
      </w:pPr>
      <w:r>
        <w:t>к приказу Министерства строительства</w:t>
      </w:r>
    </w:p>
    <w:p w:rsidR="00A80BEB" w:rsidRDefault="00A80BEB">
      <w:pPr>
        <w:pStyle w:val="ConsPlusNormal"/>
        <w:jc w:val="right"/>
      </w:pPr>
      <w:r>
        <w:t>и жилищно-коммунального хозяйства</w:t>
      </w:r>
    </w:p>
    <w:p w:rsidR="00A80BEB" w:rsidRDefault="00A80BEB">
      <w:pPr>
        <w:pStyle w:val="ConsPlusNormal"/>
        <w:jc w:val="right"/>
      </w:pPr>
      <w:r>
        <w:t>Российской Федерации</w:t>
      </w:r>
    </w:p>
    <w:p w:rsidR="00A80BEB" w:rsidRDefault="00A80BEB">
      <w:pPr>
        <w:pStyle w:val="ConsPlusNormal"/>
        <w:jc w:val="right"/>
      </w:pPr>
      <w:r>
        <w:t>от 28 января 2016 г. N 41/пр</w:t>
      </w:r>
    </w:p>
    <w:p w:rsidR="00A80BEB" w:rsidRDefault="00A80BEB">
      <w:pPr>
        <w:pStyle w:val="ConsPlusNormal"/>
        <w:jc w:val="both"/>
      </w:pPr>
    </w:p>
    <w:p w:rsidR="00A80BEB" w:rsidRDefault="00A80BEB">
      <w:pPr>
        <w:pStyle w:val="ConsPlusTitle"/>
        <w:jc w:val="center"/>
      </w:pPr>
      <w:bookmarkStart w:id="1" w:name="P31"/>
      <w:bookmarkEnd w:id="1"/>
      <w:r>
        <w:t>МЕТОДИЧЕСКИЕ РЕКОМЕНДАЦИИ</w:t>
      </w:r>
    </w:p>
    <w:p w:rsidR="00A80BEB" w:rsidRDefault="00A80BEB">
      <w:pPr>
        <w:pStyle w:val="ConsPlusTitle"/>
        <w:jc w:val="center"/>
      </w:pPr>
      <w:r>
        <w:t>ПО СОЗДАНИЮ СПЕЦИАЛИЗИРОВАННЫХ НЕКОММЕРЧЕСКИХ</w:t>
      </w:r>
    </w:p>
    <w:p w:rsidR="00A80BEB" w:rsidRDefault="00A80BEB">
      <w:pPr>
        <w:pStyle w:val="ConsPlusTitle"/>
        <w:jc w:val="center"/>
      </w:pPr>
      <w:r>
        <w:t>ОРГАНИЗАЦИЙ, ОСУЩЕСТВЛЯЮЩИХ ДЕЯТЕЛЬНОСТЬ, НАПРАВЛЕННУЮ</w:t>
      </w:r>
    </w:p>
    <w:p w:rsidR="00A80BEB" w:rsidRDefault="00A80BEB">
      <w:pPr>
        <w:pStyle w:val="ConsPlusTitle"/>
        <w:jc w:val="center"/>
      </w:pPr>
      <w:r>
        <w:t>НА ОБЕСПЕЧЕНИЕ ПРОВЕДЕНИЯ КАПИТАЛЬНОГО РЕМОНТА ОБЩЕГО</w:t>
      </w:r>
    </w:p>
    <w:p w:rsidR="00A80BEB" w:rsidRDefault="00A80BEB">
      <w:pPr>
        <w:pStyle w:val="ConsPlusTitle"/>
        <w:jc w:val="center"/>
      </w:pPr>
      <w:r>
        <w:t>ИМУЩЕСТВА В МНОГОКВАРТИРНЫХ ДОМАХ, И ОБЕСПЕЧЕНИЮ</w:t>
      </w:r>
    </w:p>
    <w:p w:rsidR="00A80BEB" w:rsidRDefault="00A80BEB">
      <w:pPr>
        <w:pStyle w:val="ConsPlusTitle"/>
        <w:jc w:val="center"/>
      </w:pPr>
      <w:r>
        <w:t>ИХ ДЕЯТЕЛЬНОСТИ</w:t>
      </w:r>
    </w:p>
    <w:p w:rsidR="00A80BEB" w:rsidRDefault="00A80BEB">
      <w:pPr>
        <w:pStyle w:val="ConsPlusNormal"/>
        <w:jc w:val="both"/>
      </w:pPr>
    </w:p>
    <w:p w:rsidR="00A80BEB" w:rsidRDefault="00A80BEB">
      <w:pPr>
        <w:pStyle w:val="ConsPlusNormal"/>
        <w:jc w:val="center"/>
        <w:outlineLvl w:val="1"/>
      </w:pPr>
      <w:r>
        <w:t>1. Общие положения</w:t>
      </w:r>
    </w:p>
    <w:p w:rsidR="00A80BEB" w:rsidRDefault="00A80BEB">
      <w:pPr>
        <w:pStyle w:val="ConsPlusNormal"/>
        <w:jc w:val="both"/>
      </w:pPr>
    </w:p>
    <w:p w:rsidR="00A80BEB" w:rsidRDefault="00A80BEB">
      <w:pPr>
        <w:pStyle w:val="ConsPlusNormal"/>
        <w:ind w:firstLine="540"/>
        <w:jc w:val="both"/>
      </w:pPr>
      <w:r>
        <w:t xml:space="preserve">1.1. Настоящие методические рекомендации разработаны в целях оказания методического </w:t>
      </w:r>
      <w:r>
        <w:lastRenderedPageBreak/>
        <w:t>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A80BEB" w:rsidRDefault="00A80BEB">
      <w:pPr>
        <w:pStyle w:val="ConsPlusNormal"/>
        <w:jc w:val="both"/>
      </w:pPr>
    </w:p>
    <w:p w:rsidR="00A80BEB" w:rsidRDefault="00A80BEB">
      <w:pPr>
        <w:pStyle w:val="ConsPlusNormal"/>
        <w:jc w:val="center"/>
        <w:outlineLvl w:val="1"/>
      </w:pPr>
      <w:r>
        <w:t>2. Организационные основы деятельности</w:t>
      </w:r>
    </w:p>
    <w:p w:rsidR="00A80BEB" w:rsidRDefault="00A80BEB">
      <w:pPr>
        <w:pStyle w:val="ConsPlusNormal"/>
        <w:jc w:val="center"/>
      </w:pPr>
      <w:r>
        <w:t>регионального оператора</w:t>
      </w:r>
    </w:p>
    <w:p w:rsidR="00A80BEB" w:rsidRDefault="00A80BEB">
      <w:pPr>
        <w:pStyle w:val="ConsPlusNormal"/>
        <w:jc w:val="both"/>
      </w:pPr>
    </w:p>
    <w:p w:rsidR="00A80BEB" w:rsidRDefault="00A80BEB">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A80BEB" w:rsidRDefault="00A80BEB">
      <w:pPr>
        <w:pStyle w:val="ConsPlusNormal"/>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A80BEB" w:rsidRDefault="00A80BEB">
      <w:pPr>
        <w:pStyle w:val="ConsPlusNormal"/>
        <w:ind w:firstLine="540"/>
        <w:jc w:val="both"/>
      </w:pPr>
      <w:r>
        <w:t>существенным различием климатических условий в рамках территории субъекта Российской Федерации;</w:t>
      </w:r>
    </w:p>
    <w:p w:rsidR="00A80BEB" w:rsidRDefault="00A80BEB">
      <w:pPr>
        <w:pStyle w:val="ConsPlusNormal"/>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A80BEB" w:rsidRDefault="00A80BEB">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A80BEB" w:rsidRDefault="00A80BEB">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A80BEB" w:rsidRDefault="00A80BEB">
      <w:pPr>
        <w:pStyle w:val="ConsPlusNormal"/>
        <w:ind w:firstLine="540"/>
        <w:jc w:val="both"/>
      </w:pPr>
      <w:r>
        <w:t>2.5. В устав регионального оператора рекомендуется включать следующие положения:</w:t>
      </w:r>
    </w:p>
    <w:p w:rsidR="00A80BEB" w:rsidRDefault="00A80BEB">
      <w:pPr>
        <w:pStyle w:val="ConsPlusNormal"/>
        <w:ind w:firstLine="540"/>
        <w:jc w:val="both"/>
      </w:pPr>
      <w:r>
        <w:t>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A80BEB" w:rsidRDefault="00A80BEB">
      <w:pPr>
        <w:pStyle w:val="ConsPlusNormal"/>
        <w:ind w:firstLine="540"/>
        <w:jc w:val="both"/>
      </w:pPr>
      <w:r>
        <w:t>место нахождения регионального оператора;</w:t>
      </w:r>
    </w:p>
    <w:p w:rsidR="00A80BEB" w:rsidRDefault="00A80BEB">
      <w:pPr>
        <w:pStyle w:val="ConsPlusNormal"/>
        <w:ind w:firstLine="540"/>
        <w:jc w:val="both"/>
      </w:pPr>
      <w: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A80BEB" w:rsidRDefault="00A80BEB">
      <w:pPr>
        <w:pStyle w:val="ConsPlusNormal"/>
        <w:ind w:firstLine="540"/>
        <w:jc w:val="both"/>
      </w:pPr>
      <w:r>
        <w:t>источники формирования имущества регионального оператора;</w:t>
      </w:r>
    </w:p>
    <w:p w:rsidR="00A80BEB" w:rsidRDefault="00A80BEB">
      <w:pPr>
        <w:pStyle w:val="ConsPlusNormal"/>
        <w:ind w:firstLine="540"/>
        <w:jc w:val="both"/>
      </w:pPr>
      <w:r>
        <w:t>порядок внесения изменений в устав регионального оператора;</w:t>
      </w:r>
    </w:p>
    <w:p w:rsidR="00A80BEB" w:rsidRDefault="00A80BEB">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A80BEB" w:rsidRDefault="00A80BEB">
      <w:pPr>
        <w:pStyle w:val="ConsPlusNormal"/>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A80BEB" w:rsidRDefault="00A80BEB">
      <w:pPr>
        <w:pStyle w:val="ConsPlusNormal"/>
        <w:ind w:firstLine="540"/>
        <w:jc w:val="both"/>
      </w:pPr>
      <w: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A80BEB" w:rsidRDefault="00A80BEB">
      <w:pPr>
        <w:pStyle w:val="ConsPlusNormal"/>
        <w:jc w:val="both"/>
      </w:pPr>
    </w:p>
    <w:p w:rsidR="00A80BEB" w:rsidRDefault="00A80BEB">
      <w:pPr>
        <w:pStyle w:val="ConsPlusNormal"/>
        <w:jc w:val="center"/>
        <w:outlineLvl w:val="1"/>
      </w:pPr>
      <w:r>
        <w:t>3. Цели, функции и полномочия регионального оператора</w:t>
      </w:r>
    </w:p>
    <w:p w:rsidR="00A80BEB" w:rsidRDefault="00A80BEB">
      <w:pPr>
        <w:pStyle w:val="ConsPlusNormal"/>
        <w:jc w:val="both"/>
      </w:pPr>
    </w:p>
    <w:p w:rsidR="00A80BEB" w:rsidRDefault="00A80BEB">
      <w:pPr>
        <w:pStyle w:val="ConsPlusNormal"/>
        <w:ind w:firstLine="540"/>
        <w:jc w:val="both"/>
      </w:pPr>
      <w:r>
        <w:t xml:space="preserve">3.1. Функции регионального оператора определяются в соответствии с </w:t>
      </w:r>
      <w:hyperlink r:id="rId8" w:history="1">
        <w:r>
          <w:rPr>
            <w:color w:val="0000FF"/>
          </w:rPr>
          <w:t>частью 1 статьи 180</w:t>
        </w:r>
      </w:hyperlink>
      <w:r>
        <w:t xml:space="preserve"> </w:t>
      </w:r>
      <w:r>
        <w:lastRenderedPageBreak/>
        <w:t>Жилищного кодекса Российской Федерации, нормативными правовыми актами субъекта Российской Федерации, а также уставом регионального оператора.</w:t>
      </w:r>
    </w:p>
    <w:p w:rsidR="00A80BEB" w:rsidRDefault="00A80BEB">
      <w:pPr>
        <w:pStyle w:val="ConsPlusNormal"/>
        <w:ind w:firstLine="540"/>
        <w:jc w:val="both"/>
      </w:pPr>
      <w:r>
        <w:t xml:space="preserve">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Жилищным </w:t>
      </w:r>
      <w:hyperlink r:id="rId9"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A80BEB" w:rsidRDefault="00A80BEB">
      <w:pPr>
        <w:pStyle w:val="ConsPlusNormal"/>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w:t>
      </w:r>
    </w:p>
    <w:p w:rsidR="00A80BEB" w:rsidRDefault="00A80BEB">
      <w:pPr>
        <w:pStyle w:val="ConsPlusNormal"/>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A80BEB" w:rsidRDefault="00A80BEB">
      <w:pPr>
        <w:pStyle w:val="ConsPlusNormal"/>
        <w:jc w:val="both"/>
      </w:pPr>
    </w:p>
    <w:p w:rsidR="00A80BEB" w:rsidRDefault="00A80BEB">
      <w:pPr>
        <w:pStyle w:val="ConsPlusNormal"/>
        <w:jc w:val="center"/>
        <w:outlineLvl w:val="1"/>
      </w:pPr>
      <w:r>
        <w:t>4. Имущество регионального оператора, финансовое</w:t>
      </w:r>
    </w:p>
    <w:p w:rsidR="00A80BEB" w:rsidRDefault="00A80BEB">
      <w:pPr>
        <w:pStyle w:val="ConsPlusNormal"/>
        <w:jc w:val="center"/>
      </w:pPr>
      <w:r>
        <w:t>обеспечение текущей деятельности регионального оператора</w:t>
      </w:r>
    </w:p>
    <w:p w:rsidR="00A80BEB" w:rsidRDefault="00A80BEB">
      <w:pPr>
        <w:pStyle w:val="ConsPlusNormal"/>
        <w:jc w:val="both"/>
      </w:pPr>
    </w:p>
    <w:p w:rsidR="00A80BEB" w:rsidRDefault="00A80BEB">
      <w:pPr>
        <w:pStyle w:val="ConsPlusNormal"/>
        <w:ind w:firstLine="540"/>
        <w:jc w:val="both"/>
      </w:pPr>
      <w:r>
        <w:t xml:space="preserve">4.1. Имущество регионального оператора формируется за счет источников, указанных в </w:t>
      </w:r>
      <w:hyperlink r:id="rId10" w:history="1">
        <w:r>
          <w:rPr>
            <w:color w:val="0000FF"/>
          </w:rPr>
          <w:t>части 1 статьи 179</w:t>
        </w:r>
      </w:hyperlink>
      <w:r>
        <w:t xml:space="preserve">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A80BEB" w:rsidRDefault="00A80BEB">
      <w:pPr>
        <w:pStyle w:val="ConsPlusNormal"/>
        <w:ind w:firstLine="540"/>
        <w:jc w:val="both"/>
      </w:pPr>
      <w:r>
        <w:t>4.2. В качестве дополнительных источников формирования имущества регионального оператора могут быть предусмотрены:</w:t>
      </w:r>
    </w:p>
    <w:p w:rsidR="00A80BEB" w:rsidRDefault="00A80BEB">
      <w:pPr>
        <w:pStyle w:val="ConsPlusNormal"/>
        <w:ind w:firstLine="540"/>
        <w:jc w:val="both"/>
      </w:pPr>
      <w:r>
        <w:t>доходы от размещения временно свободных средств регионального оператора;</w:t>
      </w:r>
    </w:p>
    <w:p w:rsidR="00A80BEB" w:rsidRDefault="00A80BEB">
      <w:pPr>
        <w:pStyle w:val="ConsPlusNormal"/>
        <w:ind w:firstLine="540"/>
        <w:jc w:val="both"/>
      </w:pPr>
      <w:r>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w:t>
      </w:r>
    </w:p>
    <w:p w:rsidR="00A80BEB" w:rsidRDefault="00A80BEB">
      <w:pPr>
        <w:pStyle w:val="ConsPlusNormal"/>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A80BEB" w:rsidRDefault="00A80BEB">
      <w:pPr>
        <w:pStyle w:val="ConsPlusNormal"/>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A80BEB" w:rsidRDefault="00A80BEB">
      <w:pPr>
        <w:pStyle w:val="ConsPlusNormal"/>
        <w:jc w:val="both"/>
      </w:pPr>
    </w:p>
    <w:p w:rsidR="00A80BEB" w:rsidRDefault="00A80BEB">
      <w:pPr>
        <w:pStyle w:val="ConsPlusNormal"/>
        <w:jc w:val="center"/>
        <w:outlineLvl w:val="1"/>
      </w:pPr>
      <w:r>
        <w:t>5. Органы управления регионального оператора</w:t>
      </w:r>
    </w:p>
    <w:p w:rsidR="00A80BEB" w:rsidRDefault="00A80BEB">
      <w:pPr>
        <w:pStyle w:val="ConsPlusNormal"/>
        <w:jc w:val="both"/>
      </w:pPr>
    </w:p>
    <w:p w:rsidR="00A80BEB" w:rsidRDefault="00A80BEB">
      <w:pPr>
        <w:pStyle w:val="ConsPlusNormal"/>
        <w:ind w:firstLine="540"/>
        <w:jc w:val="both"/>
      </w:pPr>
      <w:r>
        <w:t xml:space="preserve">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hyperlink r:id="rId11" w:history="1">
        <w:r>
          <w:rPr>
            <w:color w:val="0000FF"/>
          </w:rPr>
          <w:t>законодательством</w:t>
        </w:r>
      </w:hyperlink>
      <w:r>
        <w:t xml:space="preserve"> Российской Федерации является обязательным.</w:t>
      </w:r>
    </w:p>
    <w:p w:rsidR="00A80BEB" w:rsidRDefault="00A80BEB">
      <w:pPr>
        <w:pStyle w:val="ConsPlusNormal"/>
        <w:ind w:firstLine="540"/>
        <w:jc w:val="both"/>
      </w:pPr>
      <w:r>
        <w:t xml:space="preserve">5.2. Рекомендуется предусмотреть наделение учредителя регионального оператора или </w:t>
      </w:r>
      <w:r>
        <w:lastRenderedPageBreak/>
        <w:t>лица, реализующего полномочия учредителя, следующими полномочиями:</w:t>
      </w:r>
    </w:p>
    <w:p w:rsidR="00A80BEB" w:rsidRDefault="00A80BEB">
      <w:pPr>
        <w:pStyle w:val="ConsPlusNormal"/>
        <w:ind w:firstLine="540"/>
        <w:jc w:val="both"/>
      </w:pPr>
      <w:r>
        <w:t>внесение изменений в устав регионального оператора;</w:t>
      </w:r>
    </w:p>
    <w:p w:rsidR="00A80BEB" w:rsidRDefault="00A80BEB">
      <w:pPr>
        <w:pStyle w:val="ConsPlusNormal"/>
        <w:ind w:firstLine="540"/>
        <w:jc w:val="both"/>
      </w:pPr>
      <w:r>
        <w:t>образование органов управления регионального оператора и досрочное прекращение их полномочий;</w:t>
      </w:r>
    </w:p>
    <w:p w:rsidR="00A80BEB" w:rsidRDefault="00A80BEB">
      <w:pPr>
        <w:pStyle w:val="ConsPlusNormal"/>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A80BEB" w:rsidRDefault="00A80BEB">
      <w:pPr>
        <w:pStyle w:val="ConsPlusNormal"/>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A80BEB" w:rsidRDefault="00A80BEB">
      <w:pPr>
        <w:pStyle w:val="ConsPlusNormal"/>
        <w:ind w:firstLine="540"/>
        <w:jc w:val="both"/>
      </w:pPr>
      <w:r>
        <w:t>5.4. В состав попечительского совета рекомендуется включать представителей:</w:t>
      </w:r>
    </w:p>
    <w:p w:rsidR="00A80BEB" w:rsidRDefault="00A80BEB">
      <w:pPr>
        <w:pStyle w:val="ConsPlusNormal"/>
        <w:ind w:firstLine="540"/>
        <w:jc w:val="both"/>
      </w:pPr>
      <w:r>
        <w:t>высшего исполнительного органа государственной власти субъекта Российской Федерации;</w:t>
      </w:r>
    </w:p>
    <w:p w:rsidR="00A80BEB" w:rsidRDefault="00A80BEB">
      <w:pPr>
        <w:pStyle w:val="ConsPlusNormal"/>
        <w:ind w:firstLine="540"/>
        <w:jc w:val="both"/>
      </w:pPr>
      <w:r>
        <w:t>представительного (законодательного) органа субъекта Российской Федерации;</w:t>
      </w:r>
    </w:p>
    <w:p w:rsidR="00A80BEB" w:rsidRDefault="00A80BEB">
      <w:pPr>
        <w:pStyle w:val="ConsPlusNormal"/>
        <w:ind w:firstLine="540"/>
        <w:jc w:val="both"/>
      </w:pPr>
      <w:r>
        <w:t>общественной палаты субъекта Российской Федерации.</w:t>
      </w:r>
    </w:p>
    <w:p w:rsidR="00A80BEB" w:rsidRDefault="00A80BEB">
      <w:pPr>
        <w:pStyle w:val="ConsPlusNormal"/>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A80BEB" w:rsidRDefault="00A80BEB">
      <w:pPr>
        <w:pStyle w:val="ConsPlusNormal"/>
        <w:ind w:firstLine="540"/>
        <w:jc w:val="both"/>
      </w:pPr>
      <w:r>
        <w:t xml:space="preserve">5.6. Исходя из того, что в соответствии с </w:t>
      </w:r>
      <w:hyperlink r:id="rId12" w:history="1">
        <w:r>
          <w:rPr>
            <w:color w:val="0000FF"/>
          </w:rPr>
          <w:t>законодательством</w:t>
        </w:r>
      </w:hyperlink>
      <w:r>
        <w:t xml:space="preserve">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отнести:</w:t>
      </w:r>
    </w:p>
    <w:p w:rsidR="00A80BEB" w:rsidRDefault="00A80BEB">
      <w:pPr>
        <w:pStyle w:val="ConsPlusNormal"/>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A80BEB" w:rsidRDefault="00A80BEB">
      <w:pPr>
        <w:pStyle w:val="ConsPlusNormal"/>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A80BEB" w:rsidRDefault="00A80BEB">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A80BEB" w:rsidRDefault="00A80BEB">
      <w:pPr>
        <w:pStyle w:val="ConsPlusNormal"/>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A80BEB" w:rsidRDefault="00A80BEB">
      <w:pPr>
        <w:pStyle w:val="ConsPlusNormal"/>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A80BEB" w:rsidRDefault="00A80BEB">
      <w:pPr>
        <w:pStyle w:val="ConsPlusNormal"/>
        <w:ind w:firstLine="540"/>
        <w:jc w:val="both"/>
      </w:pPr>
      <w:r>
        <w:t>осуществление иных надзорных полномочий, предусмотренных уставом регионального оператора.</w:t>
      </w:r>
    </w:p>
    <w:p w:rsidR="00A80BEB" w:rsidRDefault="00A80BEB">
      <w:pPr>
        <w:pStyle w:val="ConsPlusNormal"/>
        <w:ind w:firstLine="540"/>
        <w:jc w:val="both"/>
      </w:pPr>
      <w:r>
        <w:t>5.7. Рекомендуется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A80BEB" w:rsidRDefault="00A80BEB">
      <w:pPr>
        <w:pStyle w:val="ConsPlusNormal"/>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A80BEB" w:rsidRDefault="00A80BEB">
      <w:pPr>
        <w:pStyle w:val="ConsPlusNormal"/>
        <w:ind w:firstLine="540"/>
        <w:jc w:val="both"/>
      </w:pPr>
      <w:r>
        <w:t>организационно-техническое обеспечение деятельности совета;</w:t>
      </w:r>
    </w:p>
    <w:p w:rsidR="00A80BEB" w:rsidRDefault="00A80BEB">
      <w:pPr>
        <w:pStyle w:val="ConsPlusNormal"/>
        <w:ind w:firstLine="540"/>
        <w:jc w:val="both"/>
      </w:pPr>
      <w:r>
        <w:t>представление на утверждение председателю совета повестки дня заседания;</w:t>
      </w:r>
    </w:p>
    <w:p w:rsidR="00A80BEB" w:rsidRDefault="00A80BEB">
      <w:pPr>
        <w:pStyle w:val="ConsPlusNormal"/>
        <w:ind w:firstLine="540"/>
        <w:jc w:val="both"/>
      </w:pPr>
      <w:r>
        <w:t>уведомление членов совета о месте, времени, дате и повестке дня заседания;</w:t>
      </w:r>
    </w:p>
    <w:p w:rsidR="00A80BEB" w:rsidRDefault="00A80BEB">
      <w:pPr>
        <w:pStyle w:val="ConsPlusNormal"/>
        <w:ind w:firstLine="540"/>
        <w:jc w:val="both"/>
      </w:pPr>
      <w:r>
        <w:t>организация подготовки материалов к заседаниям;</w:t>
      </w:r>
    </w:p>
    <w:p w:rsidR="00A80BEB" w:rsidRDefault="00A80BEB">
      <w:pPr>
        <w:pStyle w:val="ConsPlusNormal"/>
        <w:ind w:firstLine="540"/>
        <w:jc w:val="both"/>
      </w:pPr>
      <w:r>
        <w:t>оформление протоколов заседаний.</w:t>
      </w:r>
    </w:p>
    <w:p w:rsidR="00A80BEB" w:rsidRDefault="00A80BEB">
      <w:pPr>
        <w:pStyle w:val="ConsPlusNormal"/>
        <w:ind w:firstLine="540"/>
        <w:jc w:val="both"/>
      </w:pPr>
      <w:r>
        <w:t>5.9. При определении порядка деятельности попечительского совета рекомендуется предусмотреть:</w:t>
      </w:r>
    </w:p>
    <w:p w:rsidR="00A80BEB" w:rsidRDefault="00A80BEB">
      <w:pPr>
        <w:pStyle w:val="ConsPlusNormal"/>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A80BEB" w:rsidRDefault="00A80BEB">
      <w:pPr>
        <w:pStyle w:val="ConsPlusNormal"/>
        <w:ind w:firstLine="540"/>
        <w:jc w:val="both"/>
      </w:pPr>
      <w:r>
        <w:lastRenderedPageBreak/>
        <w:t>легитимность решений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A80BEB" w:rsidRDefault="00A80BEB">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A80BEB" w:rsidRDefault="00A80BEB">
      <w:pPr>
        <w:pStyle w:val="ConsPlusNormal"/>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A80BEB" w:rsidRDefault="00A80BEB">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совета;</w:t>
      </w:r>
    </w:p>
    <w:p w:rsidR="00A80BEB" w:rsidRDefault="00A80BEB">
      <w:pPr>
        <w:pStyle w:val="ConsPlusNormal"/>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A80BEB" w:rsidRDefault="00A80BEB">
      <w:pPr>
        <w:pStyle w:val="ConsPlusNormal"/>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A80BEB" w:rsidRDefault="00A80BEB">
      <w:pPr>
        <w:pStyle w:val="ConsPlusNormal"/>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A80BEB" w:rsidRDefault="00A80BEB">
      <w:pPr>
        <w:pStyle w:val="ConsPlusNormal"/>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A80BEB" w:rsidRDefault="00A80BEB">
      <w:pPr>
        <w:pStyle w:val="ConsPlusNormal"/>
        <w:ind w:firstLine="540"/>
        <w:jc w:val="both"/>
      </w:pPr>
      <w:r>
        <w:t>запрет на передачу полномочий попечительского совета иным органам регионального оператора;</w:t>
      </w:r>
    </w:p>
    <w:p w:rsidR="00A80BEB" w:rsidRDefault="00A80BEB">
      <w:pPr>
        <w:pStyle w:val="ConsPlusNormal"/>
        <w:ind w:firstLine="540"/>
        <w:jc w:val="both"/>
      </w:pPr>
      <w:r>
        <w:t>право попечительского совета запрашивать любую необходимую информацию от правления и руководителя;</w:t>
      </w:r>
    </w:p>
    <w:p w:rsidR="00A80BEB" w:rsidRDefault="00A80BEB">
      <w:pPr>
        <w:pStyle w:val="ConsPlusNormal"/>
        <w:ind w:firstLine="540"/>
        <w:jc w:val="both"/>
      </w:pPr>
      <w:r>
        <w:t>запрет для членов попечительского совета на участие в деятельности иных органов регионального оператора.</w:t>
      </w:r>
    </w:p>
    <w:p w:rsidR="00A80BEB" w:rsidRDefault="00A80BEB">
      <w:pPr>
        <w:pStyle w:val="ConsPlusNormal"/>
        <w:ind w:firstLine="540"/>
        <w:jc w:val="both"/>
      </w:pPr>
      <w:r>
        <w:t>5.10. При формировании правления и определении порядка его деятельности рекомендуется предусмотреть:</w:t>
      </w:r>
    </w:p>
    <w:p w:rsidR="00A80BEB" w:rsidRDefault="00A80BEB">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A80BEB" w:rsidRDefault="00A80BEB">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A80BEB" w:rsidRDefault="00A80BEB">
      <w:pPr>
        <w:pStyle w:val="ConsPlusNormal"/>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A80BEB" w:rsidRDefault="00A80BEB">
      <w:pPr>
        <w:pStyle w:val="ConsPlusNormal"/>
        <w:ind w:firstLine="540"/>
        <w:jc w:val="both"/>
      </w:pPr>
      <w:r>
        <w:t>проведение заседаний правления председателем правления или уполномоченным им лицом;</w:t>
      </w:r>
    </w:p>
    <w:p w:rsidR="00A80BEB" w:rsidRDefault="00A80BEB">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A80BEB" w:rsidRDefault="00A80BEB">
      <w:pPr>
        <w:pStyle w:val="ConsPlusNormal"/>
        <w:ind w:firstLine="540"/>
        <w:jc w:val="both"/>
      </w:pPr>
      <w:r>
        <w:t>5.11. При определении полномочий правления рекомендуется предусмотреть:</w:t>
      </w:r>
    </w:p>
    <w:p w:rsidR="00A80BEB" w:rsidRDefault="00A80BEB">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A80BEB" w:rsidRDefault="00A80BEB">
      <w:pPr>
        <w:pStyle w:val="ConsPlusNormal"/>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изменений в финансовый план;</w:t>
      </w:r>
    </w:p>
    <w:p w:rsidR="00A80BEB" w:rsidRDefault="00A80BEB">
      <w:pPr>
        <w:pStyle w:val="ConsPlusNormal"/>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3" w:history="1">
        <w:r>
          <w:rPr>
            <w:color w:val="0000FF"/>
          </w:rPr>
          <w:t>кодексом</w:t>
        </w:r>
      </w:hyperlink>
      <w:r>
        <w:t xml:space="preserve"> Российской Федерации и иными </w:t>
      </w:r>
      <w:r>
        <w:lastRenderedPageBreak/>
        <w:t>нормативными правовыми актами Российской Федерации;</w:t>
      </w:r>
    </w:p>
    <w:p w:rsidR="00A80BEB" w:rsidRDefault="00A80BEB">
      <w:pPr>
        <w:pStyle w:val="ConsPlusNormal"/>
        <w:ind w:firstLine="540"/>
        <w:jc w:val="both"/>
      </w:pPr>
      <w:r>
        <w:t>подготовку годового отчета регионального оператора и направление его в попечительский совет и учредителю.</w:t>
      </w:r>
    </w:p>
    <w:p w:rsidR="00A80BEB" w:rsidRDefault="00A80BEB">
      <w:pPr>
        <w:pStyle w:val="ConsPlusNormal"/>
        <w:ind w:firstLine="540"/>
        <w:jc w:val="both"/>
      </w:pPr>
      <w:r>
        <w:t>5.12. Рекомендуется включать руководителя в состав правления по должности.</w:t>
      </w:r>
    </w:p>
    <w:p w:rsidR="00A80BEB" w:rsidRDefault="00A80BEB">
      <w:pPr>
        <w:pStyle w:val="ConsPlusNormal"/>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A80BEB" w:rsidRDefault="00A80BEB">
      <w:pPr>
        <w:pStyle w:val="ConsPlusNormal"/>
        <w:ind w:firstLine="540"/>
        <w:jc w:val="both"/>
      </w:pPr>
      <w:r>
        <w:t>5.14. При определении полномочий руководителя рекомендуется предусмотреть:</w:t>
      </w:r>
    </w:p>
    <w:p w:rsidR="00A80BEB" w:rsidRDefault="00A80BEB">
      <w:pPr>
        <w:pStyle w:val="ConsPlusNormal"/>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A80BEB" w:rsidRDefault="00A80BEB">
      <w:pPr>
        <w:pStyle w:val="ConsPlusNormal"/>
        <w:ind w:firstLine="540"/>
        <w:jc w:val="both"/>
      </w:pPr>
      <w:r>
        <w:t>издание распорядительных документов (приказов, распоряжений) по вопросам деятельности регионального оператора;</w:t>
      </w:r>
    </w:p>
    <w:p w:rsidR="00A80BEB" w:rsidRDefault="00A80BEB">
      <w:pPr>
        <w:pStyle w:val="ConsPlusNormal"/>
        <w:ind w:firstLine="540"/>
        <w:jc w:val="both"/>
      </w:pPr>
      <w:r>
        <w:t>назначение на должность и освобождение от должности работников регионального оператора;</w:t>
      </w:r>
    </w:p>
    <w:p w:rsidR="00A80BEB" w:rsidRDefault="00A80BEB">
      <w:pPr>
        <w:pStyle w:val="ConsPlusNormal"/>
        <w:ind w:firstLine="540"/>
        <w:jc w:val="both"/>
      </w:pPr>
      <w:r>
        <w:t>распределение обязанностей между своими заместителями;</w:t>
      </w:r>
    </w:p>
    <w:p w:rsidR="00A80BEB" w:rsidRDefault="00A80BEB">
      <w:pPr>
        <w:pStyle w:val="ConsPlusNormal"/>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rsidR="00A80BEB" w:rsidRDefault="00A80BEB">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A80BEB" w:rsidRDefault="00A80BEB">
      <w:pPr>
        <w:pStyle w:val="ConsPlusNormal"/>
        <w:ind w:firstLine="540"/>
        <w:jc w:val="both"/>
      </w:pPr>
      <w:r>
        <w:t>подписание с правом первой подписи финансовых документов;</w:t>
      </w:r>
    </w:p>
    <w:p w:rsidR="00A80BEB" w:rsidRDefault="00A80BEB">
      <w:pPr>
        <w:pStyle w:val="ConsPlusNormal"/>
        <w:ind w:firstLine="540"/>
        <w:jc w:val="both"/>
      </w:pPr>
      <w:r>
        <w:t>открытие расчетных и других счетов в банках;</w:t>
      </w:r>
    </w:p>
    <w:p w:rsidR="00A80BEB" w:rsidRDefault="00A80BEB">
      <w:pPr>
        <w:pStyle w:val="ConsPlusNormal"/>
        <w:ind w:firstLine="540"/>
        <w:jc w:val="both"/>
      </w:pPr>
      <w:r>
        <w:t>выдачу доверенности от имени регионального оператора;</w:t>
      </w:r>
    </w:p>
    <w:p w:rsidR="00A80BEB" w:rsidRDefault="00A80BEB">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A80BEB" w:rsidRDefault="00A80BEB">
      <w:pPr>
        <w:pStyle w:val="ConsPlusNormal"/>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A80BEB" w:rsidRDefault="00A80BEB">
      <w:pPr>
        <w:pStyle w:val="ConsPlusNormal"/>
        <w:ind w:firstLine="540"/>
        <w:jc w:val="both"/>
      </w:pPr>
      <w:r>
        <w:t>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A80BEB" w:rsidRDefault="00A80BEB">
      <w:pPr>
        <w:pStyle w:val="ConsPlusNormal"/>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A80BEB" w:rsidRDefault="00A80BEB">
      <w:pPr>
        <w:pStyle w:val="ConsPlusNormal"/>
        <w:ind w:firstLine="540"/>
        <w:jc w:val="both"/>
      </w:pPr>
      <w:r>
        <w:t xml:space="preserve">5.18. Состав общественного совета рекомендуется формировать с учетом положений </w:t>
      </w:r>
      <w:hyperlink r:id="rId14"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A80BEB" w:rsidRDefault="00A80BEB">
      <w:pPr>
        <w:pStyle w:val="ConsPlusNormal"/>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A80BEB" w:rsidRDefault="00A80BEB">
      <w:pPr>
        <w:pStyle w:val="ConsPlusNormal"/>
        <w:jc w:val="both"/>
      </w:pPr>
    </w:p>
    <w:p w:rsidR="00A80BEB" w:rsidRDefault="00A80BEB">
      <w:pPr>
        <w:pStyle w:val="ConsPlusNormal"/>
        <w:jc w:val="center"/>
        <w:outlineLvl w:val="1"/>
      </w:pPr>
      <w:r>
        <w:t>6. Назначение на должность руководителя</w:t>
      </w:r>
    </w:p>
    <w:p w:rsidR="00A80BEB" w:rsidRDefault="00A80BEB">
      <w:pPr>
        <w:pStyle w:val="ConsPlusNormal"/>
        <w:jc w:val="center"/>
      </w:pPr>
      <w:r>
        <w:t>регионального оператора</w:t>
      </w:r>
    </w:p>
    <w:p w:rsidR="00A80BEB" w:rsidRDefault="00A80BEB">
      <w:pPr>
        <w:pStyle w:val="ConsPlusNormal"/>
        <w:jc w:val="both"/>
      </w:pPr>
    </w:p>
    <w:p w:rsidR="00A80BEB" w:rsidRDefault="00A80BEB">
      <w:pPr>
        <w:pStyle w:val="ConsPlusNormal"/>
        <w:ind w:firstLine="540"/>
        <w:jc w:val="both"/>
      </w:pPr>
      <w:r>
        <w:t xml:space="preserve">6.1. В соответствии с положениями </w:t>
      </w:r>
      <w:hyperlink r:id="rId15"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A80BEB" w:rsidRDefault="00A80BEB">
      <w:pPr>
        <w:pStyle w:val="ConsPlusNormal"/>
        <w:ind w:firstLine="540"/>
        <w:jc w:val="both"/>
      </w:pPr>
      <w:r>
        <w:t xml:space="preserve">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w:t>
      </w:r>
      <w:r>
        <w:lastRenderedPageBreak/>
        <w:t>региональной программы капитального ремонта (далее - организатор конкурса), которым осуществляется формирование конкурсной комиссии.</w:t>
      </w:r>
    </w:p>
    <w:p w:rsidR="00A80BEB" w:rsidRDefault="00A80BEB">
      <w:pPr>
        <w:pStyle w:val="ConsPlusNormal"/>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A80BEB" w:rsidRDefault="00A80BEB">
      <w:pPr>
        <w:pStyle w:val="ConsPlusNormal"/>
        <w:ind w:firstLine="540"/>
        <w:jc w:val="both"/>
      </w:pPr>
      <w:r>
        <w:t>6.4. В содержании информационного сообщения о проведении конкурса рекомендуется отражать:</w:t>
      </w:r>
    </w:p>
    <w:p w:rsidR="00A80BEB" w:rsidRDefault="00A80BEB">
      <w:pPr>
        <w:pStyle w:val="ConsPlusNormal"/>
        <w:ind w:firstLine="540"/>
        <w:jc w:val="both"/>
      </w:pPr>
      <w:r>
        <w:t>наименование, основные направления деятельности и сведения о местонахождении регионального оператора;</w:t>
      </w:r>
    </w:p>
    <w:p w:rsidR="00A80BEB" w:rsidRDefault="00A80BEB">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A80BEB" w:rsidRDefault="00A80BEB">
      <w:pPr>
        <w:pStyle w:val="ConsPlusNormal"/>
        <w:ind w:firstLine="540"/>
        <w:jc w:val="both"/>
      </w:pPr>
      <w:r>
        <w:t>дату, время начала и окончания приема заявок;</w:t>
      </w:r>
    </w:p>
    <w:p w:rsidR="00A80BEB" w:rsidRDefault="00A80BEB">
      <w:pPr>
        <w:pStyle w:val="ConsPlusNormal"/>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A80BEB" w:rsidRDefault="00A80BEB">
      <w:pPr>
        <w:pStyle w:val="ConsPlusNormal"/>
        <w:ind w:firstLine="540"/>
        <w:jc w:val="both"/>
      </w:pPr>
      <w:r>
        <w:t>перечень документов, подаваемых кандидатами для участия в конкурсе, и требования к их оформлению;</w:t>
      </w:r>
    </w:p>
    <w:p w:rsidR="00A80BEB" w:rsidRDefault="00A80BEB">
      <w:pPr>
        <w:pStyle w:val="ConsPlusNormal"/>
        <w:ind w:firstLine="540"/>
        <w:jc w:val="both"/>
      </w:pPr>
      <w:r>
        <w:t>дату, время и место проведения конкурса с указанием времени начала работы комиссии и подведения итогов конкурса;</w:t>
      </w:r>
    </w:p>
    <w:p w:rsidR="00A80BEB" w:rsidRDefault="00A80BEB">
      <w:pPr>
        <w:pStyle w:val="ConsPlusNormal"/>
        <w:ind w:firstLine="540"/>
        <w:jc w:val="both"/>
      </w:pPr>
      <w:r>
        <w:t>способ уведомления кандидатов и победителя об итогах конкурса.</w:t>
      </w:r>
    </w:p>
    <w:p w:rsidR="00A80BEB" w:rsidRDefault="00A80BEB">
      <w:pPr>
        <w:pStyle w:val="ConsPlusNormal"/>
        <w:ind w:firstLine="540"/>
        <w:jc w:val="both"/>
      </w:pPr>
      <w:r>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p>
    <w:p w:rsidR="00A80BEB" w:rsidRDefault="00A80BEB">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A80BEB" w:rsidRDefault="00A80BEB">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263"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p>
    <w:p w:rsidR="00A80BEB" w:rsidRDefault="00A80BEB">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A80BEB" w:rsidRDefault="00A80BEB">
      <w:pPr>
        <w:pStyle w:val="ConsPlusNormal"/>
        <w:ind w:firstLine="540"/>
        <w:jc w:val="both"/>
      </w:pPr>
      <w: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A80BEB" w:rsidRDefault="00A80BEB">
      <w:pPr>
        <w:pStyle w:val="ConsPlusNormal"/>
        <w:ind w:firstLine="540"/>
        <w:jc w:val="both"/>
      </w:pPr>
      <w:r>
        <w:t>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A80BEB" w:rsidRDefault="00A80BEB">
      <w:pPr>
        <w:pStyle w:val="ConsPlusNormal"/>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p>
    <w:p w:rsidR="00A80BEB" w:rsidRDefault="00A80BEB">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A80BEB" w:rsidRDefault="00A80BEB">
      <w:pPr>
        <w:pStyle w:val="ConsPlusNormal"/>
        <w:ind w:firstLine="540"/>
        <w:jc w:val="both"/>
      </w:pPr>
      <w:r>
        <w:t xml:space="preserve">6.13. Заседание конкурсной комиссии рекомендуется считать правомочным, если на нем </w:t>
      </w:r>
      <w:r>
        <w:lastRenderedPageBreak/>
        <w:t>присутствует не менее двух третей от общего числа ее членов.</w:t>
      </w:r>
    </w:p>
    <w:p w:rsidR="00A80BEB" w:rsidRDefault="00A80BEB">
      <w:pPr>
        <w:pStyle w:val="ConsPlusNormal"/>
        <w:ind w:firstLine="540"/>
        <w:jc w:val="both"/>
      </w:pPr>
      <w:r>
        <w:t>6.14. Конкурсная комиссия может принять одно из следующих решений:</w:t>
      </w:r>
    </w:p>
    <w:p w:rsidR="00A80BEB" w:rsidRDefault="00A80BEB">
      <w:pPr>
        <w:pStyle w:val="ConsPlusNormal"/>
        <w:ind w:firstLine="540"/>
        <w:jc w:val="both"/>
      </w:pPr>
      <w:r>
        <w:t>признание победителем конкурса одного из претендентов, участвующих в конкурсе;</w:t>
      </w:r>
    </w:p>
    <w:p w:rsidR="00A80BEB" w:rsidRDefault="00A80BEB">
      <w:pPr>
        <w:pStyle w:val="ConsPlusNormal"/>
        <w:ind w:firstLine="540"/>
        <w:jc w:val="both"/>
      </w:pPr>
      <w:r>
        <w:t>признание конкурса несостоявшимся.</w:t>
      </w:r>
    </w:p>
    <w:p w:rsidR="00A80BEB" w:rsidRDefault="00A80BEB">
      <w:pPr>
        <w:pStyle w:val="ConsPlusNormal"/>
        <w:ind w:firstLine="540"/>
        <w:jc w:val="both"/>
      </w:pPr>
      <w:r>
        <w:t>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80BEB" w:rsidRDefault="00A80BEB">
      <w:pPr>
        <w:pStyle w:val="ConsPlusNormal"/>
        <w:ind w:firstLine="540"/>
        <w:jc w:val="both"/>
      </w:pPr>
      <w:r>
        <w:t>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A80BEB" w:rsidRDefault="00A80BEB">
      <w:pPr>
        <w:pStyle w:val="ConsPlusNormal"/>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A80BEB" w:rsidRDefault="00A80BEB">
      <w:pPr>
        <w:pStyle w:val="ConsPlusNormal"/>
        <w:jc w:val="both"/>
      </w:pPr>
    </w:p>
    <w:p w:rsidR="00A80BEB" w:rsidRDefault="00A80BEB">
      <w:pPr>
        <w:pStyle w:val="ConsPlusNormal"/>
        <w:jc w:val="center"/>
        <w:outlineLvl w:val="1"/>
      </w:pPr>
      <w:r>
        <w:t>7. Взаимодействие регионального оператора с органами</w:t>
      </w:r>
    </w:p>
    <w:p w:rsidR="00A80BEB" w:rsidRDefault="00A80BEB">
      <w:pPr>
        <w:pStyle w:val="ConsPlusNormal"/>
        <w:jc w:val="center"/>
      </w:pPr>
      <w:r>
        <w:t>государственной власти, органами местного самоуправления</w:t>
      </w:r>
    </w:p>
    <w:p w:rsidR="00A80BEB" w:rsidRDefault="00A80BEB">
      <w:pPr>
        <w:pStyle w:val="ConsPlusNormal"/>
        <w:jc w:val="center"/>
      </w:pPr>
      <w:r>
        <w:t>и иными организациями</w:t>
      </w:r>
    </w:p>
    <w:p w:rsidR="00A80BEB" w:rsidRDefault="00A80BEB">
      <w:pPr>
        <w:pStyle w:val="ConsPlusNormal"/>
        <w:jc w:val="both"/>
      </w:pPr>
    </w:p>
    <w:p w:rsidR="00A80BEB" w:rsidRDefault="00A80BEB">
      <w:pPr>
        <w:pStyle w:val="ConsPlusNormal"/>
        <w:ind w:firstLine="540"/>
        <w:jc w:val="both"/>
      </w:pPr>
      <w: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6" w:history="1">
        <w:r>
          <w:rPr>
            <w:color w:val="0000FF"/>
          </w:rPr>
          <w:t>кодексом</w:t>
        </w:r>
      </w:hyperlink>
      <w:r>
        <w:t xml:space="preserve">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A80BEB" w:rsidRDefault="00A80BEB">
      <w:pPr>
        <w:pStyle w:val="ConsPlusNormal"/>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A80BEB" w:rsidRDefault="00A80BEB">
      <w:pPr>
        <w:pStyle w:val="ConsPlusNormal"/>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A80BEB" w:rsidRDefault="00A80BEB">
      <w:pPr>
        <w:pStyle w:val="ConsPlusNormal"/>
        <w:jc w:val="both"/>
      </w:pPr>
    </w:p>
    <w:p w:rsidR="00A80BEB" w:rsidRDefault="00A80BEB">
      <w:pPr>
        <w:pStyle w:val="ConsPlusNormal"/>
        <w:jc w:val="center"/>
        <w:outlineLvl w:val="1"/>
      </w:pPr>
      <w:r>
        <w:t>8. Организация взаимоотношений регионального оператора</w:t>
      </w:r>
    </w:p>
    <w:p w:rsidR="00A80BEB" w:rsidRDefault="00A80BEB">
      <w:pPr>
        <w:pStyle w:val="ConsPlusNormal"/>
        <w:jc w:val="center"/>
      </w:pPr>
      <w:r>
        <w:t>с собственниками помещений в многоквартирном доме</w:t>
      </w:r>
    </w:p>
    <w:p w:rsidR="00A80BEB" w:rsidRDefault="00A80BEB">
      <w:pPr>
        <w:pStyle w:val="ConsPlusNormal"/>
        <w:jc w:val="both"/>
      </w:pPr>
    </w:p>
    <w:p w:rsidR="00A80BEB" w:rsidRDefault="00A80BEB">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1237" w:history="1">
        <w:r>
          <w:rPr>
            <w:color w:val="0000FF"/>
          </w:rPr>
          <w:t>приложении N 2</w:t>
        </w:r>
      </w:hyperlink>
      <w:r>
        <w:t xml:space="preserve"> к настоящим методическим рекомендациям.</w:t>
      </w:r>
    </w:p>
    <w:p w:rsidR="00A80BEB" w:rsidRDefault="00A80BEB">
      <w:pPr>
        <w:pStyle w:val="ConsPlusNormal"/>
        <w:ind w:firstLine="540"/>
        <w:jc w:val="both"/>
      </w:pPr>
      <w:r>
        <w:t>8.2. На официальном сайте регионального оператора рекомендуется разместить:</w:t>
      </w:r>
    </w:p>
    <w:p w:rsidR="00A80BEB" w:rsidRDefault="00A80BEB">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A80BEB" w:rsidRDefault="00A80BEB">
      <w:pPr>
        <w:pStyle w:val="ConsPlusNormal"/>
        <w:ind w:firstLine="540"/>
        <w:jc w:val="both"/>
      </w:pPr>
      <w:r>
        <w:lastRenderedPageBreak/>
        <w:t>информацию о нормативном правовом регулировании деятельности по организации и проведению капитального ремонта региональным оператором;</w:t>
      </w:r>
    </w:p>
    <w:p w:rsidR="00A80BEB" w:rsidRDefault="00A80BEB">
      <w:pPr>
        <w:pStyle w:val="ConsPlusNormal"/>
        <w:ind w:firstLine="540"/>
        <w:jc w:val="both"/>
      </w:pPr>
      <w: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w:t>
      </w:r>
    </w:p>
    <w:p w:rsidR="00A80BEB" w:rsidRDefault="00A80BEB">
      <w:pPr>
        <w:pStyle w:val="ConsPlusNormal"/>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A80BEB" w:rsidRDefault="00A80BEB">
      <w:pPr>
        <w:pStyle w:val="ConsPlusNormal"/>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A80BEB" w:rsidRDefault="00A80BEB">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A80BEB" w:rsidRDefault="00A80BEB">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0BEB" w:rsidRDefault="00A80BEB">
      <w:pPr>
        <w:pStyle w:val="ConsPlusNormal"/>
        <w:ind w:firstLine="540"/>
        <w:jc w:val="both"/>
      </w:pPr>
      <w:r>
        <w:t>издание буклетов для собственников помещений и способы их распространения;</w:t>
      </w:r>
    </w:p>
    <w:p w:rsidR="00A80BEB" w:rsidRDefault="00A80BEB">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A80BEB" w:rsidRDefault="00A80BEB">
      <w:pPr>
        <w:pStyle w:val="ConsPlusNormal"/>
        <w:ind w:firstLine="540"/>
        <w:jc w:val="both"/>
      </w:pPr>
      <w:r>
        <w:t>представление разъяснений по телефону "горячей линии" регионального оператора.</w:t>
      </w:r>
    </w:p>
    <w:p w:rsidR="00A80BEB" w:rsidRDefault="00A80BEB">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A80BEB" w:rsidRDefault="00A80BEB">
      <w:pPr>
        <w:pStyle w:val="ConsPlusNormal"/>
        <w:ind w:firstLine="540"/>
        <w:jc w:val="both"/>
      </w:pPr>
      <w:r>
        <w:t>размещение на официальном сайте регионального оператора;</w:t>
      </w:r>
    </w:p>
    <w:p w:rsidR="00A80BEB" w:rsidRDefault="00A80BEB">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A80BEB" w:rsidRDefault="00A80BEB">
      <w:pPr>
        <w:pStyle w:val="ConsPlusNormal"/>
        <w:ind w:firstLine="540"/>
        <w:jc w:val="both"/>
      </w:pPr>
      <w:r>
        <w:t>размещение в платежном документе, на основании которого вносится плата за капитальный ремонт.</w:t>
      </w:r>
    </w:p>
    <w:p w:rsidR="00A80BEB" w:rsidRDefault="00A80BEB">
      <w:pPr>
        <w:pStyle w:val="ConsPlusNormal"/>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многоквартирном доме.</w:t>
      </w:r>
    </w:p>
    <w:p w:rsidR="00A80BEB" w:rsidRDefault="00A80BEB">
      <w:pPr>
        <w:pStyle w:val="ConsPlusNormal"/>
        <w:jc w:val="both"/>
      </w:pPr>
    </w:p>
    <w:p w:rsidR="00A80BEB" w:rsidRDefault="00A80BEB">
      <w:pPr>
        <w:pStyle w:val="ConsPlusNormal"/>
        <w:jc w:val="center"/>
        <w:outlineLvl w:val="1"/>
      </w:pPr>
      <w:r>
        <w:t>9. Контроль за работой регионального оператора</w:t>
      </w:r>
    </w:p>
    <w:p w:rsidR="00A80BEB" w:rsidRDefault="00A80BEB">
      <w:pPr>
        <w:pStyle w:val="ConsPlusNormal"/>
        <w:jc w:val="center"/>
      </w:pPr>
      <w:r>
        <w:t>в части организации проведения им капитального ремонта</w:t>
      </w:r>
    </w:p>
    <w:p w:rsidR="00A80BEB" w:rsidRDefault="00A80BEB">
      <w:pPr>
        <w:pStyle w:val="ConsPlusNormal"/>
        <w:jc w:val="center"/>
      </w:pPr>
      <w:r>
        <w:t>общего имущества в многоквартирных домах, а также в части</w:t>
      </w:r>
    </w:p>
    <w:p w:rsidR="00A80BEB" w:rsidRDefault="00A80BEB">
      <w:pPr>
        <w:pStyle w:val="ConsPlusNormal"/>
        <w:jc w:val="center"/>
      </w:pPr>
      <w:r>
        <w:t>финансового контроля деятельности, обеспечение</w:t>
      </w:r>
    </w:p>
    <w:p w:rsidR="00A80BEB" w:rsidRDefault="00A80BEB">
      <w:pPr>
        <w:pStyle w:val="ConsPlusNormal"/>
        <w:jc w:val="center"/>
      </w:pPr>
      <w:r>
        <w:t>публичности результатов такого контроля</w:t>
      </w:r>
    </w:p>
    <w:p w:rsidR="00A80BEB" w:rsidRDefault="00A80BEB">
      <w:pPr>
        <w:pStyle w:val="ConsPlusNormal"/>
        <w:jc w:val="both"/>
      </w:pPr>
    </w:p>
    <w:p w:rsidR="00A80BEB" w:rsidRDefault="00A80BEB">
      <w:pPr>
        <w:pStyle w:val="ConsPlusNormal"/>
        <w:ind w:firstLine="540"/>
        <w:jc w:val="both"/>
      </w:pPr>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и определении органа исполнительной власти субъекта Российской 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рекомендуется учитывать, что в соответствии:</w:t>
      </w:r>
    </w:p>
    <w:p w:rsidR="00A80BEB" w:rsidRDefault="00A80BEB">
      <w:pPr>
        <w:pStyle w:val="ConsPlusNormal"/>
        <w:ind w:firstLine="540"/>
        <w:jc w:val="both"/>
      </w:pPr>
      <w:r>
        <w:t xml:space="preserve">с </w:t>
      </w:r>
      <w:hyperlink r:id="rId17"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18"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A80BEB" w:rsidRDefault="00A80BEB">
      <w:pPr>
        <w:pStyle w:val="ConsPlusNormal"/>
        <w:ind w:firstLine="540"/>
        <w:jc w:val="both"/>
      </w:pPr>
      <w:r>
        <w:t xml:space="preserve">с </w:t>
      </w:r>
      <w:hyperlink r:id="rId19" w:history="1">
        <w:r>
          <w:rPr>
            <w:color w:val="0000FF"/>
          </w:rPr>
          <w:t>частью 3 статьи 186</w:t>
        </w:r>
      </w:hyperlink>
      <w:r>
        <w:t xml:space="preserve"> Жилищного кодекса Российской Федерации финансовый контроль за </w:t>
      </w:r>
      <w:r>
        <w:lastRenderedPageBreak/>
        <w:t>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A80BEB" w:rsidRDefault="00A80BEB">
      <w:pPr>
        <w:pStyle w:val="ConsPlusNormal"/>
        <w:ind w:firstLine="540"/>
        <w:jc w:val="both"/>
      </w:pPr>
      <w:r>
        <w:t xml:space="preserve">с </w:t>
      </w:r>
      <w:hyperlink r:id="rId20"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80BEB" w:rsidRDefault="00A80BEB">
      <w:pPr>
        <w:pStyle w:val="ConsPlusNormal"/>
        <w:ind w:firstLine="540"/>
        <w:jc w:val="both"/>
      </w:pPr>
      <w:r>
        <w:t xml:space="preserve">с </w:t>
      </w:r>
      <w:hyperlink r:id="rId21" w:history="1">
        <w:r>
          <w:rPr>
            <w:color w:val="0000FF"/>
          </w:rPr>
          <w:t>пунктом 8 части 1 статьи 167</w:t>
        </w:r>
      </w:hyperlink>
      <w:r>
        <w:t xml:space="preserve"> Жилищного кодекса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A80BEB" w:rsidRDefault="00A80BEB">
      <w:pPr>
        <w:pStyle w:val="ConsPlusNormal"/>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p>
    <w:p w:rsidR="00A80BEB" w:rsidRDefault="00A80BEB">
      <w:pPr>
        <w:pStyle w:val="ConsPlusNormal"/>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A80BEB" w:rsidRDefault="00A80BEB">
      <w:pPr>
        <w:pStyle w:val="ConsPlusNormal"/>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A80BEB" w:rsidRDefault="00A80BEB">
      <w:pPr>
        <w:pStyle w:val="ConsPlusNormal"/>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A80BEB" w:rsidRDefault="00A80BEB">
      <w:pPr>
        <w:pStyle w:val="ConsPlusNormal"/>
        <w:ind w:firstLine="540"/>
        <w:jc w:val="both"/>
      </w:pPr>
      <w:r>
        <w:t>порядок информационного обмена между органами исполнительной власти субъекта Российской Федерации, уполномоченными на осуществление контроля.</w:t>
      </w:r>
    </w:p>
    <w:p w:rsidR="00A80BEB" w:rsidRDefault="00A80BEB">
      <w:pPr>
        <w:pStyle w:val="ConsPlusNormal"/>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p>
    <w:p w:rsidR="00A80BEB" w:rsidRDefault="00A80BEB">
      <w:pPr>
        <w:pStyle w:val="ConsPlusNormal"/>
        <w:ind w:firstLine="540"/>
        <w:jc w:val="both"/>
      </w:pPr>
      <w:r>
        <w:t>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A80BEB" w:rsidRDefault="00A80BEB">
      <w:pPr>
        <w:pStyle w:val="ConsPlusNormal"/>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A80BEB" w:rsidRDefault="00A80BEB">
      <w:pPr>
        <w:pStyle w:val="ConsPlusNormal"/>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A80BEB" w:rsidRDefault="00A80BEB">
      <w:pPr>
        <w:pStyle w:val="ConsPlusNormal"/>
        <w:ind w:firstLine="540"/>
        <w:jc w:val="both"/>
      </w:pPr>
      <w:r>
        <w:t>9.5. В части финансового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A80BEB" w:rsidRDefault="00A80BEB">
      <w:pPr>
        <w:pStyle w:val="ConsPlusNormal"/>
        <w:ind w:firstLine="540"/>
        <w:jc w:val="both"/>
      </w:pPr>
      <w:r>
        <w:lastRenderedPageBreak/>
        <w:t>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A80BEB" w:rsidRDefault="00A80BEB">
      <w:pPr>
        <w:pStyle w:val="ConsPlusNormal"/>
        <w:ind w:firstLine="540"/>
        <w:jc w:val="both"/>
      </w:pPr>
      <w:r>
        <w:t>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A80BEB" w:rsidRDefault="00A80BEB">
      <w:pPr>
        <w:pStyle w:val="ConsPlusNormal"/>
        <w:ind w:firstLine="540"/>
        <w:jc w:val="both"/>
      </w:pPr>
      <w:hyperlink r:id="rId22" w:history="1">
        <w:r>
          <w:rPr>
            <w:color w:val="0000FF"/>
          </w:rPr>
          <w:t>порядку</w:t>
        </w:r>
      </w:hyperlink>
      <w:r>
        <w:t xml:space="preserve"> и условиям размещения временно свободных средств фонда капитального ремонта, формируемого на счете регионального оператора;</w:t>
      </w:r>
    </w:p>
    <w:p w:rsidR="00A80BEB" w:rsidRDefault="00A80BEB">
      <w:pPr>
        <w:pStyle w:val="ConsPlusNormal"/>
        <w:ind w:firstLine="540"/>
        <w:jc w:val="both"/>
      </w:pPr>
      <w:r>
        <w:t>порядку и срокам перечисления денежных средств в размере фонда капитального ремонта на специальный счет;</w:t>
      </w:r>
    </w:p>
    <w:p w:rsidR="00A80BEB" w:rsidRDefault="00A80BEB">
      <w:pPr>
        <w:pStyle w:val="ConsPlusNormal"/>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A80BEB" w:rsidRDefault="00A80BEB">
      <w:pPr>
        <w:pStyle w:val="ConsPlusNormal"/>
        <w:ind w:firstLine="540"/>
        <w:jc w:val="both"/>
      </w:pPr>
      <w:r>
        <w:t>9.6.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A80BEB" w:rsidRDefault="00A80BEB">
      <w:pPr>
        <w:pStyle w:val="ConsPlusNormal"/>
        <w:ind w:firstLine="540"/>
        <w:jc w:val="both"/>
      </w:pPr>
      <w:r>
        <w:t xml:space="preserve">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правовым актом субъекта Российской Федерации, принятого в соответствии с </w:t>
      </w:r>
      <w:hyperlink r:id="rId23" w:history="1">
        <w:r>
          <w:rPr>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вопросов, являющихся предметом проверки, информацию о составе лиц, уполномоченных на проведение проверки, и сроках проведения проверки.</w:t>
      </w:r>
    </w:p>
    <w:p w:rsidR="00A80BEB" w:rsidRDefault="00A80BEB">
      <w:pPr>
        <w:pStyle w:val="ConsPlusNormal"/>
        <w:ind w:firstLine="540"/>
        <w:jc w:val="both"/>
      </w:pPr>
      <w:r>
        <w:t>9.8.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A80BEB" w:rsidRDefault="00A80BEB">
      <w:pPr>
        <w:pStyle w:val="ConsPlusNormal"/>
        <w:ind w:firstLine="540"/>
        <w:jc w:val="both"/>
      </w:pPr>
      <w:r>
        <w:t>9.9. По результатам проверки рекомендуется оформлять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A80BEB" w:rsidRDefault="00A80BEB">
      <w:pPr>
        <w:pStyle w:val="ConsPlusNormal"/>
        <w:ind w:firstLine="540"/>
        <w:jc w:val="both"/>
      </w:pPr>
      <w:r>
        <w:t xml:space="preserve">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4"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A80BEB" w:rsidRDefault="00A80BEB">
      <w:pPr>
        <w:pStyle w:val="ConsPlusNormal"/>
        <w:ind w:firstLine="540"/>
        <w:jc w:val="both"/>
      </w:pPr>
      <w:r>
        <w:t>9.11.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A80BEB" w:rsidRDefault="00A80BEB">
      <w:pPr>
        <w:pStyle w:val="ConsPlusNormal"/>
        <w:ind w:firstLine="540"/>
        <w:jc w:val="both"/>
      </w:pPr>
      <w:r>
        <w:t xml:space="preserve">9.12. Помимо размещения годового отчета регионального оператора, в соответствии со </w:t>
      </w:r>
      <w:hyperlink r:id="rId25" w:history="1">
        <w:r>
          <w:rPr>
            <w:color w:val="0000FF"/>
          </w:rPr>
          <w:t>статьей 187</w:t>
        </w:r>
      </w:hyperlink>
      <w:r>
        <w:t xml:space="preserve"> Жилищного кодекса Российской Федерации,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w:t>
      </w:r>
      <w:r>
        <w:lastRenderedPageBreak/>
        <w:t>телекоммуникационной сети "Интернет" и обеспечение открытого доступа любому заинтересованному лицу к:</w:t>
      </w:r>
    </w:p>
    <w:p w:rsidR="00A80BEB" w:rsidRDefault="00A80BEB">
      <w:pPr>
        <w:pStyle w:val="ConsPlusNormal"/>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A80BEB" w:rsidRDefault="00A80BEB">
      <w:pPr>
        <w:pStyle w:val="ConsPlusNormal"/>
        <w:ind w:firstLine="540"/>
        <w:jc w:val="both"/>
      </w:pPr>
      <w:r>
        <w:t>информации о решениях, принимаемых попечительским советом и правлением регионального оператора;</w:t>
      </w:r>
    </w:p>
    <w:p w:rsidR="00A80BEB" w:rsidRDefault="00A80BEB">
      <w:pPr>
        <w:pStyle w:val="ConsPlusNormal"/>
        <w:ind w:firstLine="540"/>
        <w:jc w:val="both"/>
      </w:pPr>
      <w:r>
        <w:t>информации о результатах проверок деятельности регионального оператора.</w:t>
      </w:r>
    </w:p>
    <w:p w:rsidR="00A80BEB" w:rsidRDefault="00A80BEB">
      <w:pPr>
        <w:pStyle w:val="ConsPlusNormal"/>
        <w:ind w:firstLine="540"/>
        <w:jc w:val="both"/>
      </w:pPr>
      <w:r>
        <w:t>9.13. Субъектам Российской Федерации в целях обеспечения соответствия деятельности региональных операторов установленным требованиям рекомендуется:</w:t>
      </w:r>
    </w:p>
    <w:p w:rsidR="00A80BEB" w:rsidRDefault="00A80BEB">
      <w:pPr>
        <w:pStyle w:val="ConsPlusNormal"/>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A80BEB" w:rsidRDefault="00A80BEB">
      <w:pPr>
        <w:pStyle w:val="ConsPlusNormal"/>
        <w:ind w:firstLine="540"/>
        <w:jc w:val="both"/>
      </w:pPr>
      <w:r>
        <w:t>обеспечить создание и внедрение региональными операторами системы внутреннего контроля;</w:t>
      </w:r>
    </w:p>
    <w:p w:rsidR="00A80BEB" w:rsidRDefault="00A80BEB">
      <w:pPr>
        <w:pStyle w:val="ConsPlusNormal"/>
        <w:ind w:firstLine="540"/>
        <w:jc w:val="both"/>
      </w:pPr>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A80BEB" w:rsidRDefault="00A80BEB">
      <w:pPr>
        <w:pStyle w:val="ConsPlusNormal"/>
        <w:ind w:firstLine="540"/>
        <w:jc w:val="both"/>
      </w:pPr>
      <w:r>
        <w:t>9.14.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A80BEB" w:rsidRDefault="00A80BEB">
      <w:pPr>
        <w:pStyle w:val="ConsPlusNormal"/>
        <w:jc w:val="both"/>
      </w:pPr>
    </w:p>
    <w:p w:rsidR="00A80BEB" w:rsidRDefault="00A80BEB">
      <w:pPr>
        <w:pStyle w:val="ConsPlusNormal"/>
        <w:jc w:val="center"/>
        <w:outlineLvl w:val="1"/>
      </w:pPr>
      <w:r>
        <w:t>10. Учет фонда капитального ремонта региональным оператором</w:t>
      </w:r>
    </w:p>
    <w:p w:rsidR="00A80BEB" w:rsidRDefault="00A80BEB">
      <w:pPr>
        <w:pStyle w:val="ConsPlusNormal"/>
        <w:jc w:val="both"/>
      </w:pPr>
    </w:p>
    <w:p w:rsidR="00A80BEB" w:rsidRDefault="00A80BEB">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sectPr w:rsidR="00A80BEB" w:rsidSect="00B52849">
          <w:pgSz w:w="11906" w:h="16838"/>
          <w:pgMar w:top="1134" w:right="850" w:bottom="1134" w:left="1701" w:header="708" w:footer="708" w:gutter="0"/>
          <w:cols w:space="708"/>
          <w:docGrid w:linePitch="360"/>
        </w:sectPr>
      </w:pPr>
    </w:p>
    <w:p w:rsidR="00A80BEB" w:rsidRDefault="00A80BEB">
      <w:pPr>
        <w:pStyle w:val="ConsPlusNormal"/>
        <w:jc w:val="right"/>
        <w:outlineLvl w:val="1"/>
      </w:pPr>
      <w:r>
        <w:lastRenderedPageBreak/>
        <w:t>Приложение N 1</w:t>
      </w:r>
    </w:p>
    <w:p w:rsidR="00A80BEB" w:rsidRDefault="00A80BEB">
      <w:pPr>
        <w:pStyle w:val="ConsPlusNormal"/>
        <w:jc w:val="right"/>
      </w:pPr>
      <w:r>
        <w:t>к методическим рекомендациям,</w:t>
      </w:r>
    </w:p>
    <w:p w:rsidR="00A80BEB" w:rsidRDefault="00A80BEB">
      <w:pPr>
        <w:pStyle w:val="ConsPlusNormal"/>
        <w:jc w:val="right"/>
      </w:pPr>
      <w:r>
        <w:t>утвержденным приказом</w:t>
      </w:r>
    </w:p>
    <w:p w:rsidR="00A80BEB" w:rsidRDefault="00A80BEB">
      <w:pPr>
        <w:pStyle w:val="ConsPlusNormal"/>
        <w:jc w:val="right"/>
      </w:pPr>
      <w:r>
        <w:t>Минстроя России</w:t>
      </w:r>
    </w:p>
    <w:p w:rsidR="00A80BEB" w:rsidRDefault="00A80BEB">
      <w:pPr>
        <w:pStyle w:val="ConsPlusNormal"/>
        <w:jc w:val="right"/>
      </w:pPr>
      <w:r>
        <w:t>от 28 января 2016 г. N 41/пр</w:t>
      </w:r>
    </w:p>
    <w:p w:rsidR="00A80BEB" w:rsidRDefault="00A80BEB">
      <w:pPr>
        <w:pStyle w:val="ConsPlusNormal"/>
        <w:jc w:val="both"/>
      </w:pPr>
    </w:p>
    <w:p w:rsidR="00A80BEB" w:rsidRDefault="00A80BEB">
      <w:pPr>
        <w:pStyle w:val="ConsPlusNormal"/>
        <w:jc w:val="center"/>
      </w:pPr>
      <w:bookmarkStart w:id="2" w:name="P263"/>
      <w:bookmarkEnd w:id="2"/>
      <w:r>
        <w:t>ПРИМЕРНЫЙ ПЕРЕЧЕНЬ</w:t>
      </w:r>
    </w:p>
    <w:p w:rsidR="00A80BEB" w:rsidRDefault="00A80BEB">
      <w:pPr>
        <w:pStyle w:val="ConsPlusNormal"/>
        <w:jc w:val="center"/>
      </w:pPr>
      <w:r>
        <w:t>ВОПРОСОВ ДЛЯ ПОДГОТОВКИ К ТЕСТИРОВАНИЮ НА ОПРЕДЕЛЕНИЕ</w:t>
      </w:r>
    </w:p>
    <w:p w:rsidR="00A80BEB" w:rsidRDefault="00A80BEB">
      <w:pPr>
        <w:pStyle w:val="ConsPlusNormal"/>
        <w:jc w:val="center"/>
      </w:pPr>
      <w:r>
        <w:t>УРОВНЯ ЗНАНИЙ КАНДИДАТА НА ДОЛЖНОСТЬ РУКОВОДИТЕЛЯ</w:t>
      </w:r>
    </w:p>
    <w:p w:rsidR="00A80BEB" w:rsidRDefault="00A80BEB">
      <w:pPr>
        <w:pStyle w:val="ConsPlusNormal"/>
        <w:jc w:val="center"/>
      </w:pPr>
      <w:r>
        <w:t>РЕГИОНАЛЬНОГО ОПЕРАТОРА</w:t>
      </w:r>
    </w:p>
    <w:p w:rsidR="00A80BEB" w:rsidRDefault="00A80B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80"/>
        <w:gridCol w:w="8175"/>
      </w:tblGrid>
      <w:tr w:rsidR="00A80BEB">
        <w:tc>
          <w:tcPr>
            <w:tcW w:w="737" w:type="dxa"/>
            <w:vMerge w:val="restart"/>
            <w:vAlign w:val="center"/>
          </w:tcPr>
          <w:p w:rsidR="00A80BEB" w:rsidRDefault="00A80BEB">
            <w:pPr>
              <w:pStyle w:val="ConsPlusNormal"/>
            </w:pPr>
            <w:r>
              <w:t>1.</w:t>
            </w:r>
          </w:p>
        </w:tc>
        <w:tc>
          <w:tcPr>
            <w:tcW w:w="8855" w:type="dxa"/>
            <w:gridSpan w:val="2"/>
          </w:tcPr>
          <w:p w:rsidR="00A80BEB" w:rsidRDefault="00A80BEB">
            <w:pPr>
              <w:pStyle w:val="ConsPlusNormal"/>
              <w:jc w:val="both"/>
            </w:pPr>
            <w:r>
              <w:t xml:space="preserve">Согласно </w:t>
            </w:r>
            <w:hyperlink r:id="rId26" w:history="1">
              <w:r>
                <w:rPr>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органы государственной власти и органы местного самоуправления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органы государственной власти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органы местного самоуправления</w:t>
            </w:r>
          </w:p>
        </w:tc>
      </w:tr>
      <w:tr w:rsidR="00A80BEB">
        <w:tc>
          <w:tcPr>
            <w:tcW w:w="737" w:type="dxa"/>
            <w:vMerge w:val="restart"/>
            <w:vAlign w:val="center"/>
          </w:tcPr>
          <w:p w:rsidR="00A80BEB" w:rsidRDefault="00A80BEB">
            <w:pPr>
              <w:pStyle w:val="ConsPlusNormal"/>
            </w:pPr>
            <w:r>
              <w:t>2.</w:t>
            </w:r>
          </w:p>
        </w:tc>
        <w:tc>
          <w:tcPr>
            <w:tcW w:w="8855" w:type="dxa"/>
            <w:gridSpan w:val="2"/>
          </w:tcPr>
          <w:p w:rsidR="00A80BEB" w:rsidRDefault="00A80BEB">
            <w:pPr>
              <w:pStyle w:val="ConsPlusNormal"/>
              <w:jc w:val="both"/>
            </w:pPr>
            <w:r>
              <w:t xml:space="preserve">Согласно </w:t>
            </w:r>
            <w:hyperlink r:id="rId27"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A80BEB" w:rsidRDefault="00A80BEB">
            <w:pPr>
              <w:pStyle w:val="ConsPlusNormal"/>
              <w:jc w:val="both"/>
            </w:pPr>
            <w:r>
              <w:t>1) в целях спасения жизни граждан и (или) их имущества;</w:t>
            </w:r>
          </w:p>
          <w:p w:rsidR="00A80BEB" w:rsidRDefault="00A80BEB">
            <w:pPr>
              <w:pStyle w:val="ConsPlusNormal"/>
              <w:jc w:val="both"/>
            </w:pPr>
            <w:r>
              <w:t>2) обеспечения их личной безопасности или общественной безопасности при аварийных ситуациях</w:t>
            </w:r>
          </w:p>
          <w:p w:rsidR="00A80BEB" w:rsidRDefault="00A80BEB">
            <w:pPr>
              <w:pStyle w:val="ConsPlusNormal"/>
              <w:jc w:val="both"/>
            </w:pPr>
            <w:r>
              <w:t>3) стихийных бедствиях, катастрофах, массовых беспорядках либо иных обстоятельствах чрезвычайного характера;</w:t>
            </w:r>
          </w:p>
          <w:p w:rsidR="00A80BEB" w:rsidRDefault="00A80BEB">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80BEB" w:rsidRDefault="00A80BEB">
            <w:pPr>
              <w:pStyle w:val="ConsPlusNormal"/>
              <w:jc w:val="both"/>
            </w:pPr>
            <w:r>
              <w:t>5) на основании судебного решения.</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2, 3, 5</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1, 2, 3, 5</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1, 2, 3, 4, 5</w:t>
            </w:r>
          </w:p>
        </w:tc>
      </w:tr>
      <w:tr w:rsidR="00A80BEB">
        <w:tc>
          <w:tcPr>
            <w:tcW w:w="737" w:type="dxa"/>
            <w:vMerge w:val="restart"/>
            <w:vAlign w:val="center"/>
          </w:tcPr>
          <w:p w:rsidR="00A80BEB" w:rsidRDefault="00A80BEB">
            <w:pPr>
              <w:pStyle w:val="ConsPlusNormal"/>
            </w:pPr>
            <w:r>
              <w:t>3.</w:t>
            </w:r>
          </w:p>
        </w:tc>
        <w:tc>
          <w:tcPr>
            <w:tcW w:w="8855" w:type="dxa"/>
            <w:gridSpan w:val="2"/>
          </w:tcPr>
          <w:p w:rsidR="00A80BEB" w:rsidRDefault="00A80BEB">
            <w:pPr>
              <w:pStyle w:val="ConsPlusNormal"/>
              <w:jc w:val="both"/>
            </w:pPr>
            <w:r>
              <w:t>Основные звенья бюджетной системы Российской Федерации:</w:t>
            </w:r>
          </w:p>
          <w:p w:rsidR="00A80BEB" w:rsidRDefault="00A80BEB">
            <w:pPr>
              <w:pStyle w:val="ConsPlusNormal"/>
              <w:jc w:val="both"/>
            </w:pPr>
            <w:r>
              <w:t>1) бюджет Российской Федерации;</w:t>
            </w:r>
          </w:p>
          <w:p w:rsidR="00A80BEB" w:rsidRDefault="00A80BEB">
            <w:pPr>
              <w:pStyle w:val="ConsPlusNormal"/>
              <w:jc w:val="both"/>
            </w:pPr>
            <w:r>
              <w:t>2) бюджеты субъектов Российской Федерации;</w:t>
            </w:r>
          </w:p>
          <w:p w:rsidR="00A80BEB" w:rsidRDefault="00A80BEB">
            <w:pPr>
              <w:pStyle w:val="ConsPlusNormal"/>
              <w:jc w:val="both"/>
            </w:pPr>
            <w:r>
              <w:t>3) местные бюджеты;</w:t>
            </w:r>
          </w:p>
          <w:p w:rsidR="00A80BEB" w:rsidRDefault="00A80BEB">
            <w:pPr>
              <w:pStyle w:val="ConsPlusNormal"/>
              <w:jc w:val="both"/>
            </w:pPr>
            <w:r>
              <w:t>4) бюджеты государственных внебюджетных фондов;</w:t>
            </w:r>
          </w:p>
          <w:p w:rsidR="00A80BEB" w:rsidRDefault="00A80BEB">
            <w:pPr>
              <w:pStyle w:val="ConsPlusNormal"/>
              <w:jc w:val="both"/>
            </w:pPr>
            <w:r>
              <w:t>5) бюджет государственного унитарного предприятия;</w:t>
            </w:r>
          </w:p>
          <w:p w:rsidR="00A80BEB" w:rsidRDefault="00A80BEB">
            <w:pPr>
              <w:pStyle w:val="ConsPlusNormal"/>
              <w:jc w:val="both"/>
            </w:pPr>
            <w:r>
              <w:t>6) консолидированный бюджет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1, 2, 3, 4</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1, 3, 6</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1, 2, 5</w:t>
            </w:r>
          </w:p>
        </w:tc>
      </w:tr>
      <w:tr w:rsidR="00A80BEB">
        <w:tc>
          <w:tcPr>
            <w:tcW w:w="737" w:type="dxa"/>
            <w:vMerge w:val="restart"/>
            <w:vAlign w:val="center"/>
          </w:tcPr>
          <w:p w:rsidR="00A80BEB" w:rsidRDefault="00A80BEB">
            <w:pPr>
              <w:pStyle w:val="ConsPlusNormal"/>
            </w:pPr>
            <w:r>
              <w:t>4.</w:t>
            </w:r>
          </w:p>
        </w:tc>
        <w:tc>
          <w:tcPr>
            <w:tcW w:w="8855" w:type="dxa"/>
            <w:gridSpan w:val="2"/>
          </w:tcPr>
          <w:p w:rsidR="00A80BEB" w:rsidRDefault="00A80BEB">
            <w:pPr>
              <w:pStyle w:val="ConsPlusNormal"/>
            </w:pPr>
            <w:r>
              <w:t>Субсидии - это:</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A80BEB">
        <w:tc>
          <w:tcPr>
            <w:tcW w:w="737" w:type="dxa"/>
            <w:vMerge w:val="restart"/>
            <w:vAlign w:val="center"/>
          </w:tcPr>
          <w:p w:rsidR="00A80BEB" w:rsidRDefault="00A80BEB">
            <w:pPr>
              <w:pStyle w:val="ConsPlusNormal"/>
            </w:pPr>
            <w:r>
              <w:t>5.</w:t>
            </w:r>
          </w:p>
        </w:tc>
        <w:tc>
          <w:tcPr>
            <w:tcW w:w="8855" w:type="dxa"/>
            <w:gridSpan w:val="2"/>
          </w:tcPr>
          <w:p w:rsidR="00A80BEB" w:rsidRDefault="00A80BEB">
            <w:pPr>
              <w:pStyle w:val="ConsPlusNormal"/>
            </w:pPr>
            <w:r>
              <w:t>Дотации - это:</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 xml:space="preserve">межбюджетные трансферты, предоставляемые на безвозмездной и безвозвратной </w:t>
            </w:r>
            <w:r>
              <w:lastRenderedPageBreak/>
              <w:t>основе без установления направлений и (или) условий их использования</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A80BEB">
        <w:tc>
          <w:tcPr>
            <w:tcW w:w="737" w:type="dxa"/>
            <w:vMerge w:val="restart"/>
            <w:vAlign w:val="center"/>
          </w:tcPr>
          <w:p w:rsidR="00A80BEB" w:rsidRDefault="00A80BEB">
            <w:pPr>
              <w:pStyle w:val="ConsPlusNormal"/>
            </w:pPr>
            <w:r>
              <w:t>6.</w:t>
            </w:r>
          </w:p>
        </w:tc>
        <w:tc>
          <w:tcPr>
            <w:tcW w:w="8855" w:type="dxa"/>
            <w:gridSpan w:val="2"/>
          </w:tcPr>
          <w:p w:rsidR="00A80BEB" w:rsidRDefault="00A80BEB">
            <w:pPr>
              <w:pStyle w:val="ConsPlusNormal"/>
            </w:pPr>
            <w:r>
              <w:t>Налог - это:</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обязательный платеж, взимаемый с юридических и физических лиц</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обязательный индивидуальный платеж, взимаемый с юридических и физических лиц</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A80BEB">
        <w:tc>
          <w:tcPr>
            <w:tcW w:w="737" w:type="dxa"/>
            <w:vMerge w:val="restart"/>
            <w:vAlign w:val="center"/>
          </w:tcPr>
          <w:p w:rsidR="00A80BEB" w:rsidRDefault="00A80BEB">
            <w:pPr>
              <w:pStyle w:val="ConsPlusNormal"/>
            </w:pPr>
            <w:r>
              <w:t>7.</w:t>
            </w:r>
          </w:p>
        </w:tc>
        <w:tc>
          <w:tcPr>
            <w:tcW w:w="8855" w:type="dxa"/>
            <w:gridSpan w:val="2"/>
          </w:tcPr>
          <w:p w:rsidR="00A80BEB" w:rsidRDefault="00A80BEB">
            <w:pPr>
              <w:pStyle w:val="ConsPlusNormal"/>
            </w:pPr>
            <w:r>
              <w:t>Организации ведут налоговый учет: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обязательном порядке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если это предусмотрено их учетной политикой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A80BEB">
        <w:tc>
          <w:tcPr>
            <w:tcW w:w="737" w:type="dxa"/>
            <w:vMerge w:val="restart"/>
            <w:vAlign w:val="center"/>
          </w:tcPr>
          <w:p w:rsidR="00A80BEB" w:rsidRDefault="00A80BEB">
            <w:pPr>
              <w:pStyle w:val="ConsPlusNormal"/>
            </w:pPr>
            <w:r>
              <w:t>8.</w:t>
            </w:r>
          </w:p>
        </w:tc>
        <w:tc>
          <w:tcPr>
            <w:tcW w:w="8855" w:type="dxa"/>
            <w:gridSpan w:val="2"/>
          </w:tcPr>
          <w:p w:rsidR="00A80BEB" w:rsidRDefault="00A80BEB">
            <w:pPr>
              <w:pStyle w:val="ConsPlusNormal"/>
            </w:pPr>
            <w:r>
              <w:t>Уплата НДС производится:</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ежеквартально</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ежемесячно равными долями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ежегодно</w:t>
            </w:r>
          </w:p>
        </w:tc>
      </w:tr>
      <w:tr w:rsidR="00A80BEB">
        <w:tc>
          <w:tcPr>
            <w:tcW w:w="737" w:type="dxa"/>
            <w:vMerge w:val="restart"/>
            <w:vAlign w:val="center"/>
          </w:tcPr>
          <w:p w:rsidR="00A80BEB" w:rsidRDefault="00A80BEB">
            <w:pPr>
              <w:pStyle w:val="ConsPlusNormal"/>
            </w:pPr>
            <w:r>
              <w:t>9.</w:t>
            </w:r>
          </w:p>
        </w:tc>
        <w:tc>
          <w:tcPr>
            <w:tcW w:w="8855" w:type="dxa"/>
            <w:gridSpan w:val="2"/>
          </w:tcPr>
          <w:p w:rsidR="00A80BEB" w:rsidRDefault="00A80BEB">
            <w:pPr>
              <w:pStyle w:val="ConsPlusNormal"/>
            </w:pPr>
            <w:r>
              <w:t>Перечислению в бюджет подлежит: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разница между полученным и уплаченным НДС</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сумма НДС в стоимости приобретенных товаров</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сумма НДС, полученная от покупателей, и сумма НДС в стоимости приобретенных товаров</w:t>
            </w:r>
          </w:p>
        </w:tc>
      </w:tr>
      <w:tr w:rsidR="00A80BEB">
        <w:tc>
          <w:tcPr>
            <w:tcW w:w="737" w:type="dxa"/>
            <w:vMerge w:val="restart"/>
            <w:vAlign w:val="center"/>
          </w:tcPr>
          <w:p w:rsidR="00A80BEB" w:rsidRDefault="00A80BEB">
            <w:pPr>
              <w:pStyle w:val="ConsPlusNormal"/>
            </w:pPr>
            <w:r>
              <w:t>10.</w:t>
            </w:r>
          </w:p>
        </w:tc>
        <w:tc>
          <w:tcPr>
            <w:tcW w:w="8855" w:type="dxa"/>
            <w:gridSpan w:val="2"/>
          </w:tcPr>
          <w:p w:rsidR="00A80BEB" w:rsidRDefault="00A80BEB">
            <w:pPr>
              <w:pStyle w:val="ConsPlusNormal"/>
              <w:jc w:val="both"/>
            </w:pPr>
            <w:r>
              <w:t>Что входит в объект налогообложения по налогу на прибыль некоммерческих организаций (НКО) - фондов:</w:t>
            </w:r>
          </w:p>
          <w:p w:rsidR="00A80BEB" w:rsidRDefault="00A80BEB">
            <w:pPr>
              <w:pStyle w:val="ConsPlusNormal"/>
              <w:jc w:val="both"/>
            </w:pPr>
            <w:r>
              <w:t>1) целевые поступления на содержание НКО;</w:t>
            </w:r>
          </w:p>
          <w:p w:rsidR="00A80BEB" w:rsidRDefault="00A80BEB">
            <w:pPr>
              <w:pStyle w:val="ConsPlusNormal"/>
              <w:jc w:val="both"/>
            </w:pPr>
            <w:r>
              <w:t>2) получение доходов от размещения средств на депозитных счетах в банках;</w:t>
            </w:r>
          </w:p>
          <w:p w:rsidR="00A80BEB" w:rsidRDefault="00A80BEB">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A80BEB">
        <w:tc>
          <w:tcPr>
            <w:tcW w:w="737" w:type="dxa"/>
            <w:vMerge/>
          </w:tcPr>
          <w:p w:rsidR="00A80BEB" w:rsidRDefault="00A80BEB"/>
        </w:tc>
        <w:tc>
          <w:tcPr>
            <w:tcW w:w="680" w:type="dxa"/>
          </w:tcPr>
          <w:p w:rsidR="00A80BEB" w:rsidRDefault="00A80BEB">
            <w:pPr>
              <w:pStyle w:val="ConsPlusNormal"/>
              <w:jc w:val="both"/>
            </w:pPr>
            <w:r>
              <w:t>А.</w:t>
            </w:r>
          </w:p>
        </w:tc>
        <w:tc>
          <w:tcPr>
            <w:tcW w:w="8175" w:type="dxa"/>
          </w:tcPr>
          <w:p w:rsidR="00A80BEB" w:rsidRDefault="00A80BEB">
            <w:pPr>
              <w:pStyle w:val="ConsPlusNormal"/>
              <w:jc w:val="both"/>
            </w:pPr>
            <w:r>
              <w:t>1, 2, 3</w:t>
            </w:r>
          </w:p>
        </w:tc>
      </w:tr>
      <w:tr w:rsidR="00A80BEB">
        <w:tc>
          <w:tcPr>
            <w:tcW w:w="737" w:type="dxa"/>
            <w:vMerge/>
          </w:tcPr>
          <w:p w:rsidR="00A80BEB" w:rsidRDefault="00A80BEB"/>
        </w:tc>
        <w:tc>
          <w:tcPr>
            <w:tcW w:w="680" w:type="dxa"/>
          </w:tcPr>
          <w:p w:rsidR="00A80BEB" w:rsidRDefault="00A80BEB">
            <w:pPr>
              <w:pStyle w:val="ConsPlusNormal"/>
              <w:jc w:val="both"/>
            </w:pPr>
            <w:r>
              <w:t>Б.</w:t>
            </w:r>
          </w:p>
        </w:tc>
        <w:tc>
          <w:tcPr>
            <w:tcW w:w="8175" w:type="dxa"/>
          </w:tcPr>
          <w:p w:rsidR="00A80BEB" w:rsidRDefault="00A80BEB">
            <w:pPr>
              <w:pStyle w:val="ConsPlusNormal"/>
              <w:jc w:val="both"/>
            </w:pPr>
            <w:r>
              <w:t>1, 2</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2, 3</w:t>
            </w:r>
          </w:p>
        </w:tc>
      </w:tr>
      <w:tr w:rsidR="00A80BEB">
        <w:tc>
          <w:tcPr>
            <w:tcW w:w="737" w:type="dxa"/>
            <w:vMerge w:val="restart"/>
            <w:vAlign w:val="center"/>
          </w:tcPr>
          <w:p w:rsidR="00A80BEB" w:rsidRDefault="00A80BEB">
            <w:pPr>
              <w:pStyle w:val="ConsPlusNormal"/>
            </w:pPr>
            <w:r>
              <w:t>11.</w:t>
            </w:r>
          </w:p>
        </w:tc>
        <w:tc>
          <w:tcPr>
            <w:tcW w:w="8855" w:type="dxa"/>
            <w:gridSpan w:val="2"/>
          </w:tcPr>
          <w:p w:rsidR="00A80BEB" w:rsidRDefault="00A80BEB">
            <w:pPr>
              <w:pStyle w:val="ConsPlusNormal"/>
              <w:jc w:val="both"/>
            </w:pPr>
            <w:r>
              <w:t>Налоговым периодом по налогу на прибыль признается:</w:t>
            </w:r>
          </w:p>
        </w:tc>
      </w:tr>
      <w:tr w:rsidR="00A80BEB">
        <w:tc>
          <w:tcPr>
            <w:tcW w:w="737" w:type="dxa"/>
            <w:vMerge/>
          </w:tcPr>
          <w:p w:rsidR="00A80BEB" w:rsidRDefault="00A80BEB"/>
        </w:tc>
        <w:tc>
          <w:tcPr>
            <w:tcW w:w="680" w:type="dxa"/>
          </w:tcPr>
          <w:p w:rsidR="00A80BEB" w:rsidRDefault="00A80BEB">
            <w:pPr>
              <w:pStyle w:val="ConsPlusNormal"/>
              <w:jc w:val="both"/>
            </w:pPr>
            <w:r>
              <w:t>А.</w:t>
            </w:r>
          </w:p>
        </w:tc>
        <w:tc>
          <w:tcPr>
            <w:tcW w:w="8175" w:type="dxa"/>
          </w:tcPr>
          <w:p w:rsidR="00A80BEB" w:rsidRDefault="00A80BEB">
            <w:pPr>
              <w:pStyle w:val="ConsPlusNormal"/>
              <w:jc w:val="both"/>
            </w:pPr>
            <w:r>
              <w:t>календарный месяц</w:t>
            </w:r>
          </w:p>
        </w:tc>
      </w:tr>
      <w:tr w:rsidR="00A80BEB">
        <w:tc>
          <w:tcPr>
            <w:tcW w:w="737" w:type="dxa"/>
            <w:vMerge/>
          </w:tcPr>
          <w:p w:rsidR="00A80BEB" w:rsidRDefault="00A80BEB"/>
        </w:tc>
        <w:tc>
          <w:tcPr>
            <w:tcW w:w="680" w:type="dxa"/>
          </w:tcPr>
          <w:p w:rsidR="00A80BEB" w:rsidRDefault="00A80BEB">
            <w:pPr>
              <w:pStyle w:val="ConsPlusNormal"/>
              <w:jc w:val="both"/>
            </w:pPr>
            <w:r>
              <w:t>Б.</w:t>
            </w:r>
          </w:p>
        </w:tc>
        <w:tc>
          <w:tcPr>
            <w:tcW w:w="8175" w:type="dxa"/>
          </w:tcPr>
          <w:p w:rsidR="00A80BEB" w:rsidRDefault="00A80BEB">
            <w:pPr>
              <w:pStyle w:val="ConsPlusNormal"/>
              <w:jc w:val="both"/>
            </w:pPr>
            <w:r>
              <w:t>квартал и полугодие</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календарный год</w:t>
            </w:r>
          </w:p>
        </w:tc>
      </w:tr>
      <w:tr w:rsidR="00A80BEB">
        <w:tc>
          <w:tcPr>
            <w:tcW w:w="737" w:type="dxa"/>
            <w:vMerge w:val="restart"/>
            <w:vAlign w:val="center"/>
          </w:tcPr>
          <w:p w:rsidR="00A80BEB" w:rsidRDefault="00A80BEB">
            <w:pPr>
              <w:pStyle w:val="ConsPlusNormal"/>
            </w:pPr>
            <w:r>
              <w:t>12.</w:t>
            </w:r>
          </w:p>
        </w:tc>
        <w:tc>
          <w:tcPr>
            <w:tcW w:w="8855" w:type="dxa"/>
            <w:gridSpan w:val="2"/>
          </w:tcPr>
          <w:p w:rsidR="00A80BEB" w:rsidRDefault="00A80BEB">
            <w:pPr>
              <w:pStyle w:val="ConsPlusNormal"/>
              <w:jc w:val="both"/>
            </w:pPr>
            <w:r>
              <w:t>Антикоррупционный стандарт устанавливает:</w:t>
            </w:r>
          </w:p>
        </w:tc>
      </w:tr>
      <w:tr w:rsidR="00A80BEB">
        <w:tc>
          <w:tcPr>
            <w:tcW w:w="737" w:type="dxa"/>
            <w:vMerge/>
          </w:tcPr>
          <w:p w:rsidR="00A80BEB" w:rsidRDefault="00A80BEB"/>
        </w:tc>
        <w:tc>
          <w:tcPr>
            <w:tcW w:w="680" w:type="dxa"/>
          </w:tcPr>
          <w:p w:rsidR="00A80BEB" w:rsidRDefault="00A80BEB">
            <w:pPr>
              <w:pStyle w:val="ConsPlusNormal"/>
              <w:jc w:val="both"/>
            </w:pPr>
            <w:r>
              <w:t>А.</w:t>
            </w:r>
          </w:p>
        </w:tc>
        <w:tc>
          <w:tcPr>
            <w:tcW w:w="8175" w:type="dxa"/>
          </w:tcPr>
          <w:p w:rsidR="00A80BEB" w:rsidRDefault="00A80BEB">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A80BEB">
        <w:tc>
          <w:tcPr>
            <w:tcW w:w="737" w:type="dxa"/>
            <w:vMerge/>
          </w:tcPr>
          <w:p w:rsidR="00A80BEB" w:rsidRDefault="00A80BEB"/>
        </w:tc>
        <w:tc>
          <w:tcPr>
            <w:tcW w:w="680" w:type="dxa"/>
          </w:tcPr>
          <w:p w:rsidR="00A80BEB" w:rsidRDefault="00A80BEB">
            <w:pPr>
              <w:pStyle w:val="ConsPlusNormal"/>
              <w:jc w:val="both"/>
            </w:pPr>
            <w:r>
              <w:t>Б.</w:t>
            </w:r>
          </w:p>
        </w:tc>
        <w:tc>
          <w:tcPr>
            <w:tcW w:w="8175" w:type="dxa"/>
          </w:tcPr>
          <w:p w:rsidR="00A80BEB" w:rsidRDefault="00A80BEB">
            <w:pPr>
              <w:pStyle w:val="ConsPlusNormal"/>
              <w:jc w:val="both"/>
            </w:pPr>
            <w:r>
              <w:t>нравственные основы служебного поведения гражданских служащих</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A80BEB">
        <w:tc>
          <w:tcPr>
            <w:tcW w:w="737" w:type="dxa"/>
            <w:vMerge w:val="restart"/>
            <w:vAlign w:val="center"/>
          </w:tcPr>
          <w:p w:rsidR="00A80BEB" w:rsidRDefault="00A80BEB">
            <w:pPr>
              <w:pStyle w:val="ConsPlusNormal"/>
            </w:pPr>
            <w:r>
              <w:lastRenderedPageBreak/>
              <w:t>13.</w:t>
            </w:r>
          </w:p>
        </w:tc>
        <w:tc>
          <w:tcPr>
            <w:tcW w:w="8855" w:type="dxa"/>
            <w:gridSpan w:val="2"/>
          </w:tcPr>
          <w:p w:rsidR="00A80BEB" w:rsidRDefault="00A80BEB">
            <w:pPr>
              <w:pStyle w:val="ConsPlusNormal"/>
              <w:jc w:val="both"/>
            </w:pPr>
            <w:r>
              <w:t>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правонарушений:</w:t>
            </w:r>
          </w:p>
        </w:tc>
      </w:tr>
      <w:tr w:rsidR="00A80BEB">
        <w:tc>
          <w:tcPr>
            <w:tcW w:w="737" w:type="dxa"/>
            <w:vMerge/>
          </w:tcPr>
          <w:p w:rsidR="00A80BEB" w:rsidRDefault="00A80BEB"/>
        </w:tc>
        <w:tc>
          <w:tcPr>
            <w:tcW w:w="680" w:type="dxa"/>
          </w:tcPr>
          <w:p w:rsidR="00A80BEB" w:rsidRDefault="00A80BEB">
            <w:pPr>
              <w:pStyle w:val="ConsPlusNormal"/>
              <w:jc w:val="both"/>
            </w:pPr>
            <w:r>
              <w:t>А.</w:t>
            </w:r>
          </w:p>
        </w:tc>
        <w:tc>
          <w:tcPr>
            <w:tcW w:w="8175" w:type="dxa"/>
          </w:tcPr>
          <w:p w:rsidR="00A80BEB" w:rsidRDefault="00A80BEB">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A80BEB">
        <w:tc>
          <w:tcPr>
            <w:tcW w:w="737" w:type="dxa"/>
            <w:vMerge/>
          </w:tcPr>
          <w:p w:rsidR="00A80BEB" w:rsidRDefault="00A80BEB"/>
        </w:tc>
        <w:tc>
          <w:tcPr>
            <w:tcW w:w="680" w:type="dxa"/>
          </w:tcPr>
          <w:p w:rsidR="00A80BEB" w:rsidRDefault="00A80BEB">
            <w:pPr>
              <w:pStyle w:val="ConsPlusNormal"/>
              <w:jc w:val="both"/>
            </w:pPr>
            <w:r>
              <w:t>Б.</w:t>
            </w:r>
          </w:p>
        </w:tc>
        <w:tc>
          <w:tcPr>
            <w:tcW w:w="8175" w:type="dxa"/>
          </w:tcPr>
          <w:p w:rsidR="00A80BEB" w:rsidRDefault="00A80BEB">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A80BEB">
        <w:tc>
          <w:tcPr>
            <w:tcW w:w="737" w:type="dxa"/>
            <w:vMerge w:val="restart"/>
            <w:vAlign w:val="center"/>
          </w:tcPr>
          <w:p w:rsidR="00A80BEB" w:rsidRDefault="00A80BEB">
            <w:pPr>
              <w:pStyle w:val="ConsPlusNormal"/>
            </w:pPr>
            <w:r>
              <w:t>14.</w:t>
            </w:r>
          </w:p>
        </w:tc>
        <w:tc>
          <w:tcPr>
            <w:tcW w:w="8855" w:type="dxa"/>
            <w:gridSpan w:val="2"/>
          </w:tcPr>
          <w:p w:rsidR="00A80BEB" w:rsidRDefault="00A80BEB">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A80BEB">
        <w:tc>
          <w:tcPr>
            <w:tcW w:w="737" w:type="dxa"/>
            <w:vMerge/>
          </w:tcPr>
          <w:p w:rsidR="00A80BEB" w:rsidRDefault="00A80BEB"/>
        </w:tc>
        <w:tc>
          <w:tcPr>
            <w:tcW w:w="680" w:type="dxa"/>
          </w:tcPr>
          <w:p w:rsidR="00A80BEB" w:rsidRDefault="00A80BEB">
            <w:pPr>
              <w:pStyle w:val="ConsPlusNormal"/>
              <w:jc w:val="both"/>
            </w:pPr>
            <w:r>
              <w:t>А.</w:t>
            </w:r>
          </w:p>
        </w:tc>
        <w:tc>
          <w:tcPr>
            <w:tcW w:w="8175" w:type="dxa"/>
          </w:tcPr>
          <w:p w:rsidR="00A80BEB" w:rsidRDefault="00A80BEB">
            <w:pPr>
              <w:pStyle w:val="ConsPlusNormal"/>
              <w:jc w:val="both"/>
            </w:pPr>
            <w:r>
              <w:t>уголовная, административная, гражданско-правовая и дисциплинарная</w:t>
            </w:r>
          </w:p>
        </w:tc>
      </w:tr>
      <w:tr w:rsidR="00A80BEB">
        <w:tc>
          <w:tcPr>
            <w:tcW w:w="737" w:type="dxa"/>
            <w:vMerge/>
          </w:tcPr>
          <w:p w:rsidR="00A80BEB" w:rsidRDefault="00A80BEB"/>
        </w:tc>
        <w:tc>
          <w:tcPr>
            <w:tcW w:w="680" w:type="dxa"/>
          </w:tcPr>
          <w:p w:rsidR="00A80BEB" w:rsidRDefault="00A80BEB">
            <w:pPr>
              <w:pStyle w:val="ConsPlusNormal"/>
              <w:jc w:val="both"/>
            </w:pPr>
            <w:r>
              <w:t>Б.</w:t>
            </w:r>
          </w:p>
        </w:tc>
        <w:tc>
          <w:tcPr>
            <w:tcW w:w="8175" w:type="dxa"/>
          </w:tcPr>
          <w:p w:rsidR="00A80BEB" w:rsidRDefault="00A80BEB">
            <w:pPr>
              <w:pStyle w:val="ConsPlusNormal"/>
              <w:jc w:val="both"/>
            </w:pPr>
            <w:r>
              <w:t>административная и дисциплинарная</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уголовная, административная и дисциплинарная</w:t>
            </w:r>
          </w:p>
        </w:tc>
      </w:tr>
      <w:tr w:rsidR="00A80BEB">
        <w:tc>
          <w:tcPr>
            <w:tcW w:w="737" w:type="dxa"/>
            <w:vMerge w:val="restart"/>
            <w:vAlign w:val="center"/>
          </w:tcPr>
          <w:p w:rsidR="00A80BEB" w:rsidRDefault="00A80BEB">
            <w:pPr>
              <w:pStyle w:val="ConsPlusNormal"/>
            </w:pPr>
            <w:r>
              <w:t>15.</w:t>
            </w:r>
          </w:p>
        </w:tc>
        <w:tc>
          <w:tcPr>
            <w:tcW w:w="8855" w:type="dxa"/>
            <w:gridSpan w:val="2"/>
          </w:tcPr>
          <w:p w:rsidR="00A80BEB" w:rsidRDefault="00A80BEB">
            <w:pPr>
              <w:pStyle w:val="ConsPlusNormal"/>
              <w:jc w:val="both"/>
            </w:pPr>
            <w:r>
              <w:t>Какие федеральные законы устанавливают ответственность за нарушение требований пожарной безопасности?</w:t>
            </w:r>
          </w:p>
          <w:p w:rsidR="00A80BEB" w:rsidRDefault="00A80BEB">
            <w:pPr>
              <w:pStyle w:val="ConsPlusNormal"/>
              <w:jc w:val="both"/>
            </w:pPr>
            <w:r>
              <w:t xml:space="preserve">1) Трудовой </w:t>
            </w:r>
            <w:hyperlink r:id="rId28" w:history="1">
              <w:r>
                <w:rPr>
                  <w:color w:val="0000FF"/>
                </w:rPr>
                <w:t>кодекс</w:t>
              </w:r>
            </w:hyperlink>
            <w:r>
              <w:t xml:space="preserve"> Российской Федерации;</w:t>
            </w:r>
          </w:p>
          <w:p w:rsidR="00A80BEB" w:rsidRDefault="00A80BEB">
            <w:pPr>
              <w:pStyle w:val="ConsPlusNormal"/>
              <w:jc w:val="both"/>
            </w:pPr>
            <w:r>
              <w:t xml:space="preserve">2) Уголовный </w:t>
            </w:r>
            <w:hyperlink r:id="rId29" w:history="1">
              <w:r>
                <w:rPr>
                  <w:color w:val="0000FF"/>
                </w:rPr>
                <w:t>кодекс</w:t>
              </w:r>
            </w:hyperlink>
            <w:r>
              <w:t xml:space="preserve"> Российской Федерации;</w:t>
            </w:r>
          </w:p>
          <w:p w:rsidR="00A80BEB" w:rsidRDefault="00A80BEB">
            <w:pPr>
              <w:pStyle w:val="ConsPlusNormal"/>
              <w:jc w:val="both"/>
            </w:pPr>
            <w:r>
              <w:t xml:space="preserve">3) </w:t>
            </w:r>
            <w:hyperlink r:id="rId30" w:history="1">
              <w:r>
                <w:rPr>
                  <w:color w:val="0000FF"/>
                </w:rPr>
                <w:t>Кодекс</w:t>
              </w:r>
            </w:hyperlink>
            <w:r>
              <w:t xml:space="preserve"> об административных правонарушениях;</w:t>
            </w:r>
          </w:p>
          <w:p w:rsidR="00A80BEB" w:rsidRDefault="00A80BEB">
            <w:pPr>
              <w:pStyle w:val="ConsPlusNormal"/>
              <w:jc w:val="both"/>
            </w:pPr>
            <w:r>
              <w:t>4) все ответы правильные.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4</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2, 3</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2, 4</w:t>
            </w:r>
          </w:p>
        </w:tc>
      </w:tr>
      <w:tr w:rsidR="00A80BEB">
        <w:tc>
          <w:tcPr>
            <w:tcW w:w="737" w:type="dxa"/>
            <w:vMerge w:val="restart"/>
            <w:vAlign w:val="center"/>
          </w:tcPr>
          <w:p w:rsidR="00A80BEB" w:rsidRDefault="00A80BEB">
            <w:pPr>
              <w:pStyle w:val="ConsPlusNormal"/>
            </w:pPr>
            <w:r>
              <w:lastRenderedPageBreak/>
              <w:t>16.</w:t>
            </w:r>
          </w:p>
        </w:tc>
        <w:tc>
          <w:tcPr>
            <w:tcW w:w="8855" w:type="dxa"/>
            <w:gridSpan w:val="2"/>
          </w:tcPr>
          <w:p w:rsidR="00A80BEB" w:rsidRDefault="00A80BEB">
            <w:pPr>
              <w:pStyle w:val="ConsPlusNormal"/>
              <w:jc w:val="both"/>
            </w:pPr>
            <w:r>
              <w:t>Ответственность за нарушение требований пожарной безопасности несут:</w:t>
            </w:r>
          </w:p>
          <w:p w:rsidR="00A80BEB" w:rsidRDefault="00A80BEB">
            <w:pPr>
              <w:pStyle w:val="ConsPlusNormal"/>
              <w:jc w:val="both"/>
            </w:pPr>
            <w:r>
              <w:t>1) лица, уполномоченные владеть, пользоваться или распоряжаться имуществом, в том числе руководители организаций;</w:t>
            </w:r>
          </w:p>
          <w:p w:rsidR="00A80BEB" w:rsidRDefault="00A80BEB">
            <w:pPr>
              <w:pStyle w:val="ConsPlusNormal"/>
              <w:jc w:val="both"/>
            </w:pPr>
            <w:r>
              <w:t>2) сотрудники организации;</w:t>
            </w:r>
          </w:p>
          <w:p w:rsidR="00A80BEB" w:rsidRDefault="00A80BEB">
            <w:pPr>
              <w:pStyle w:val="ConsPlusNormal"/>
              <w:jc w:val="both"/>
            </w:pPr>
            <w:r>
              <w:t>3) посетители организации;</w:t>
            </w:r>
          </w:p>
          <w:p w:rsidR="00A80BEB" w:rsidRDefault="00A80BEB">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1, 4</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1, 2, 3, 4</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2, 3</w:t>
            </w:r>
          </w:p>
        </w:tc>
      </w:tr>
      <w:tr w:rsidR="00A80BEB">
        <w:tc>
          <w:tcPr>
            <w:tcW w:w="737" w:type="dxa"/>
            <w:vMerge w:val="restart"/>
            <w:vAlign w:val="center"/>
          </w:tcPr>
          <w:p w:rsidR="00A80BEB" w:rsidRDefault="00A80BEB">
            <w:pPr>
              <w:pStyle w:val="ConsPlusNormal"/>
            </w:pPr>
            <w:r>
              <w:t>17.</w:t>
            </w:r>
          </w:p>
        </w:tc>
        <w:tc>
          <w:tcPr>
            <w:tcW w:w="8855" w:type="dxa"/>
            <w:gridSpan w:val="2"/>
          </w:tcPr>
          <w:p w:rsidR="00A80BEB" w:rsidRDefault="00A80BEB">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коллективный договор</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трудовой договор</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отраслевое соглашение</w:t>
            </w:r>
          </w:p>
        </w:tc>
      </w:tr>
      <w:tr w:rsidR="00A80BEB">
        <w:tc>
          <w:tcPr>
            <w:tcW w:w="737" w:type="dxa"/>
            <w:vMerge w:val="restart"/>
            <w:vAlign w:val="center"/>
          </w:tcPr>
          <w:p w:rsidR="00A80BEB" w:rsidRDefault="00A80BEB">
            <w:pPr>
              <w:pStyle w:val="ConsPlusNormal"/>
            </w:pPr>
            <w:r>
              <w:t>18.</w:t>
            </w:r>
          </w:p>
        </w:tc>
        <w:tc>
          <w:tcPr>
            <w:tcW w:w="8855" w:type="dxa"/>
            <w:gridSpan w:val="2"/>
          </w:tcPr>
          <w:p w:rsidR="00A80BEB" w:rsidRDefault="00A80BEB">
            <w:pPr>
              <w:pStyle w:val="ConsPlusNormal"/>
              <w:jc w:val="both"/>
            </w:pPr>
            <w:r>
              <w:t>С какого возраста закон разрешает приступить к трудовой деятельности: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с 15 лет</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с 16 лет</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с 18 лет</w:t>
            </w:r>
          </w:p>
        </w:tc>
      </w:tr>
      <w:tr w:rsidR="00A80BEB">
        <w:tc>
          <w:tcPr>
            <w:tcW w:w="737" w:type="dxa"/>
            <w:vMerge w:val="restart"/>
            <w:vAlign w:val="center"/>
          </w:tcPr>
          <w:p w:rsidR="00A80BEB" w:rsidRDefault="00A80BEB">
            <w:pPr>
              <w:pStyle w:val="ConsPlusNormal"/>
            </w:pPr>
            <w:r>
              <w:t>19.</w:t>
            </w:r>
          </w:p>
        </w:tc>
        <w:tc>
          <w:tcPr>
            <w:tcW w:w="8855" w:type="dxa"/>
            <w:gridSpan w:val="2"/>
          </w:tcPr>
          <w:p w:rsidR="00A80BEB" w:rsidRDefault="00A80BEB">
            <w:pPr>
              <w:pStyle w:val="ConsPlusNormal"/>
              <w:jc w:val="both"/>
            </w:pPr>
            <w:r>
              <w:t>Виды трудовых договоров:</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срочный и бессрочный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с испытательным сроком</w:t>
            </w:r>
          </w:p>
        </w:tc>
      </w:tr>
      <w:tr w:rsidR="00A80BEB">
        <w:tc>
          <w:tcPr>
            <w:tcW w:w="737" w:type="dxa"/>
            <w:vMerge/>
          </w:tcPr>
          <w:p w:rsidR="00A80BEB" w:rsidRDefault="00A80BEB"/>
        </w:tc>
        <w:tc>
          <w:tcPr>
            <w:tcW w:w="680" w:type="dxa"/>
          </w:tcPr>
          <w:p w:rsidR="00A80BEB" w:rsidRDefault="00A80BEB">
            <w:pPr>
              <w:pStyle w:val="ConsPlusNormal"/>
            </w:pPr>
            <w:r>
              <w:t>Г.</w:t>
            </w:r>
          </w:p>
        </w:tc>
        <w:tc>
          <w:tcPr>
            <w:tcW w:w="8175" w:type="dxa"/>
          </w:tcPr>
          <w:p w:rsidR="00A80BEB" w:rsidRDefault="00A80BEB">
            <w:pPr>
              <w:pStyle w:val="ConsPlusNormal"/>
            </w:pPr>
            <w:r>
              <w:t>без испытательного срока</w:t>
            </w:r>
          </w:p>
        </w:tc>
      </w:tr>
      <w:tr w:rsidR="00A80BEB">
        <w:tc>
          <w:tcPr>
            <w:tcW w:w="737" w:type="dxa"/>
            <w:vMerge w:val="restart"/>
            <w:vAlign w:val="center"/>
          </w:tcPr>
          <w:p w:rsidR="00A80BEB" w:rsidRDefault="00A80BEB">
            <w:pPr>
              <w:pStyle w:val="ConsPlusNormal"/>
            </w:pPr>
            <w:r>
              <w:t>20.</w:t>
            </w:r>
          </w:p>
        </w:tc>
        <w:tc>
          <w:tcPr>
            <w:tcW w:w="8855" w:type="dxa"/>
            <w:gridSpan w:val="2"/>
          </w:tcPr>
          <w:p w:rsidR="00A80BEB" w:rsidRDefault="00A80BEB">
            <w:pPr>
              <w:pStyle w:val="ConsPlusNormal"/>
              <w:jc w:val="both"/>
            </w:pPr>
            <w:r>
              <w:t>Условие об испытательном сроке при трудоустройстве не устанавливается для (выбрать лишнее):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лиц, не достигших 18 лет</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беременных женщин</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лиц, переходящих с одного предприятия на другое</w:t>
            </w:r>
          </w:p>
        </w:tc>
      </w:tr>
      <w:tr w:rsidR="00A80BEB">
        <w:tc>
          <w:tcPr>
            <w:tcW w:w="737" w:type="dxa"/>
            <w:vMerge w:val="restart"/>
            <w:vAlign w:val="center"/>
          </w:tcPr>
          <w:p w:rsidR="00A80BEB" w:rsidRDefault="00A80BEB">
            <w:pPr>
              <w:pStyle w:val="ConsPlusNormal"/>
            </w:pPr>
            <w:r>
              <w:t>21.</w:t>
            </w:r>
          </w:p>
        </w:tc>
        <w:tc>
          <w:tcPr>
            <w:tcW w:w="8855" w:type="dxa"/>
            <w:gridSpan w:val="2"/>
          </w:tcPr>
          <w:p w:rsidR="00A80BEB" w:rsidRDefault="00A80BEB">
            <w:pPr>
              <w:pStyle w:val="ConsPlusNormal"/>
              <w:jc w:val="both"/>
            </w:pPr>
            <w:r>
              <w:t>Какой вид ответственности не относится к дисциплинарной ответственности?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pPr>
            <w:r>
              <w:t>увольнение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pPr>
            <w:r>
              <w:t>штраф</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pPr>
            <w:r>
              <w:t>выговор</w:t>
            </w:r>
          </w:p>
        </w:tc>
      </w:tr>
      <w:tr w:rsidR="00A80BEB">
        <w:tc>
          <w:tcPr>
            <w:tcW w:w="737" w:type="dxa"/>
            <w:vMerge w:val="restart"/>
            <w:vAlign w:val="center"/>
          </w:tcPr>
          <w:p w:rsidR="00A80BEB" w:rsidRDefault="00A80BEB">
            <w:pPr>
              <w:pStyle w:val="ConsPlusNormal"/>
            </w:pPr>
            <w:r>
              <w:t>22.</w:t>
            </w:r>
          </w:p>
        </w:tc>
        <w:tc>
          <w:tcPr>
            <w:tcW w:w="8855" w:type="dxa"/>
            <w:gridSpan w:val="2"/>
          </w:tcPr>
          <w:p w:rsidR="00A80BEB" w:rsidRDefault="00A80BEB">
            <w:pPr>
              <w:pStyle w:val="ConsPlusNormal"/>
              <w:jc w:val="both"/>
            </w:pPr>
            <w:r>
              <w:t>Продолжительность рабочего дня накануне нерабочих праздничных и выходных дней:</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уменьшается на 1 час 30 минут</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уменьшается на 1 час</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уменьшается на 45 мин.</w:t>
            </w:r>
          </w:p>
        </w:tc>
      </w:tr>
      <w:tr w:rsidR="00A80BEB">
        <w:tc>
          <w:tcPr>
            <w:tcW w:w="737" w:type="dxa"/>
            <w:vMerge w:val="restart"/>
            <w:vAlign w:val="center"/>
          </w:tcPr>
          <w:p w:rsidR="00A80BEB" w:rsidRDefault="00A80BEB">
            <w:pPr>
              <w:pStyle w:val="ConsPlusNormal"/>
            </w:pPr>
            <w:r>
              <w:t>23.</w:t>
            </w:r>
          </w:p>
        </w:tc>
        <w:tc>
          <w:tcPr>
            <w:tcW w:w="8855" w:type="dxa"/>
            <w:gridSpan w:val="2"/>
          </w:tcPr>
          <w:p w:rsidR="00A80BEB" w:rsidRDefault="00A80BEB">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является обязательным</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по усмотрению заказчика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по усмотрению органов государственного строительного контроля</w:t>
            </w:r>
          </w:p>
        </w:tc>
      </w:tr>
      <w:tr w:rsidR="00A80BEB">
        <w:tc>
          <w:tcPr>
            <w:tcW w:w="737" w:type="dxa"/>
            <w:vMerge w:val="restart"/>
            <w:vAlign w:val="center"/>
          </w:tcPr>
          <w:p w:rsidR="00A80BEB" w:rsidRDefault="00A80BEB">
            <w:pPr>
              <w:pStyle w:val="ConsPlusNormal"/>
            </w:pPr>
            <w:r>
              <w:t>24.</w:t>
            </w:r>
          </w:p>
        </w:tc>
        <w:tc>
          <w:tcPr>
            <w:tcW w:w="8855" w:type="dxa"/>
            <w:gridSpan w:val="2"/>
          </w:tcPr>
          <w:p w:rsidR="00A80BEB" w:rsidRDefault="00A80BEB">
            <w:pPr>
              <w:pStyle w:val="ConsPlusNormal"/>
              <w:jc w:val="both"/>
            </w:pPr>
            <w:r>
              <w:t xml:space="preserve">Проводится ли строительный контроль в процессе капитального ремонта объектов </w:t>
            </w:r>
            <w:r>
              <w:lastRenderedPageBreak/>
              <w:t>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нет, проводится по завершении работ</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по усмотрению заказчика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да, проводится</w:t>
            </w:r>
          </w:p>
        </w:tc>
      </w:tr>
      <w:tr w:rsidR="00A80BEB">
        <w:tc>
          <w:tcPr>
            <w:tcW w:w="737" w:type="dxa"/>
            <w:vMerge w:val="restart"/>
            <w:vAlign w:val="center"/>
          </w:tcPr>
          <w:p w:rsidR="00A80BEB" w:rsidRDefault="00A80BEB">
            <w:pPr>
              <w:pStyle w:val="ConsPlusNormal"/>
            </w:pPr>
            <w:r>
              <w:t>25.</w:t>
            </w:r>
          </w:p>
        </w:tc>
        <w:tc>
          <w:tcPr>
            <w:tcW w:w="8855" w:type="dxa"/>
            <w:gridSpan w:val="2"/>
          </w:tcPr>
          <w:p w:rsidR="00A80BEB" w:rsidRDefault="00A80BEB">
            <w:pPr>
              <w:pStyle w:val="ConsPlusNormal"/>
              <w:jc w:val="both"/>
            </w:pPr>
            <w:r>
              <w:t>Допускается ли проведение строительного контроля физическим лицом?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допускается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нет, проводить может только юридическое лицо</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проводится только государственным строительным надзором</w:t>
            </w:r>
          </w:p>
        </w:tc>
      </w:tr>
      <w:tr w:rsidR="00A80BEB">
        <w:tc>
          <w:tcPr>
            <w:tcW w:w="737" w:type="dxa"/>
            <w:vMerge w:val="restart"/>
            <w:vAlign w:val="center"/>
          </w:tcPr>
          <w:p w:rsidR="00A80BEB" w:rsidRDefault="00A80BEB">
            <w:pPr>
              <w:pStyle w:val="ConsPlusNormal"/>
            </w:pPr>
            <w:r>
              <w:t>26.</w:t>
            </w:r>
          </w:p>
        </w:tc>
        <w:tc>
          <w:tcPr>
            <w:tcW w:w="8855" w:type="dxa"/>
            <w:gridSpan w:val="2"/>
          </w:tcPr>
          <w:p w:rsidR="00A80BEB" w:rsidRDefault="00A80BEB">
            <w:pPr>
              <w:pStyle w:val="ConsPlusNormal"/>
              <w:jc w:val="both"/>
            </w:pPr>
            <w:r>
              <w:t>Лицо, ответственное за ведение специального журнала работ, это -</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уполномоченные представители заказчика, органа государственного строительного надзора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уполномоченный представитель лица, осуществляющего строительство</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A80BEB">
        <w:tc>
          <w:tcPr>
            <w:tcW w:w="737" w:type="dxa"/>
            <w:vMerge w:val="restart"/>
            <w:vAlign w:val="center"/>
          </w:tcPr>
          <w:p w:rsidR="00A80BEB" w:rsidRDefault="00A80BEB">
            <w:pPr>
              <w:pStyle w:val="ConsPlusNormal"/>
            </w:pPr>
            <w:r>
              <w:t>27.</w:t>
            </w:r>
          </w:p>
        </w:tc>
        <w:tc>
          <w:tcPr>
            <w:tcW w:w="8855" w:type="dxa"/>
            <w:gridSpan w:val="2"/>
          </w:tcPr>
          <w:p w:rsidR="00A80BEB" w:rsidRDefault="00A80BEB">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освидетельствования скрытых работ?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 xml:space="preserve">акты выполненных работ по </w:t>
            </w:r>
            <w:hyperlink r:id="rId31" w:history="1">
              <w:r>
                <w:rPr>
                  <w:color w:val="0000FF"/>
                </w:rPr>
                <w:t>форме КС-2</w:t>
              </w:r>
            </w:hyperlink>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A80BEB">
        <w:tc>
          <w:tcPr>
            <w:tcW w:w="737" w:type="dxa"/>
            <w:vMerge w:val="restart"/>
            <w:vAlign w:val="center"/>
          </w:tcPr>
          <w:p w:rsidR="00A80BEB" w:rsidRDefault="00A80BEB">
            <w:pPr>
              <w:pStyle w:val="ConsPlusNormal"/>
            </w:pPr>
            <w:r>
              <w:lastRenderedPageBreak/>
              <w:t>28.</w:t>
            </w:r>
          </w:p>
        </w:tc>
        <w:tc>
          <w:tcPr>
            <w:tcW w:w="8855" w:type="dxa"/>
            <w:gridSpan w:val="2"/>
          </w:tcPr>
          <w:p w:rsidR="00A80BEB" w:rsidRDefault="00A80BEB">
            <w:pPr>
              <w:pStyle w:val="ConsPlusNormal"/>
              <w:jc w:val="both"/>
            </w:pPr>
            <w:r>
              <w:t>Какой установлен срок исковой давности для требований, предъявляемых в связи с ненадлежащим качеством оказания услуг и (или) выполнения работ по капитальному ремонту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один год</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три года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пять лет</w:t>
            </w:r>
          </w:p>
        </w:tc>
      </w:tr>
      <w:tr w:rsidR="00A80BEB">
        <w:tc>
          <w:tcPr>
            <w:tcW w:w="737" w:type="dxa"/>
            <w:vMerge w:val="restart"/>
            <w:vAlign w:val="center"/>
          </w:tcPr>
          <w:p w:rsidR="00A80BEB" w:rsidRDefault="00A80BEB">
            <w:pPr>
              <w:pStyle w:val="ConsPlusNormal"/>
            </w:pPr>
            <w:r>
              <w:t>29.</w:t>
            </w:r>
          </w:p>
        </w:tc>
        <w:tc>
          <w:tcPr>
            <w:tcW w:w="8855" w:type="dxa"/>
            <w:gridSpan w:val="2"/>
          </w:tcPr>
          <w:p w:rsidR="00A80BEB" w:rsidRDefault="00A80BEB">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по требованию заказчика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по требованию подрядчика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по требованию любой из сторон</w:t>
            </w:r>
          </w:p>
        </w:tc>
      </w:tr>
      <w:tr w:rsidR="00A80BEB">
        <w:tc>
          <w:tcPr>
            <w:tcW w:w="737" w:type="dxa"/>
            <w:vMerge w:val="restart"/>
            <w:vAlign w:val="center"/>
          </w:tcPr>
          <w:p w:rsidR="00A80BEB" w:rsidRDefault="00A80BEB">
            <w:pPr>
              <w:pStyle w:val="ConsPlusNormal"/>
            </w:pPr>
            <w:r>
              <w:t>30.</w:t>
            </w:r>
          </w:p>
        </w:tc>
        <w:tc>
          <w:tcPr>
            <w:tcW w:w="8855" w:type="dxa"/>
            <w:gridSpan w:val="2"/>
          </w:tcPr>
          <w:p w:rsidR="00A80BEB" w:rsidRDefault="00A80BEB">
            <w:pPr>
              <w:pStyle w:val="ConsPlusNormal"/>
              <w:jc w:val="both"/>
            </w:pPr>
            <w:r>
              <w:t>Какие сроки выполнения работ могут быть указаны в договоре подряда?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начальные и конечные сроки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начальные, конечные и промежуточные сроки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конечные сроки</w:t>
            </w:r>
          </w:p>
        </w:tc>
      </w:tr>
      <w:tr w:rsidR="00A80BEB">
        <w:tc>
          <w:tcPr>
            <w:tcW w:w="737" w:type="dxa"/>
            <w:vMerge w:val="restart"/>
            <w:vAlign w:val="center"/>
          </w:tcPr>
          <w:p w:rsidR="00A80BEB" w:rsidRDefault="00A80BEB">
            <w:pPr>
              <w:pStyle w:val="ConsPlusNormal"/>
            </w:pPr>
            <w:r>
              <w:t>31.</w:t>
            </w:r>
          </w:p>
        </w:tc>
        <w:tc>
          <w:tcPr>
            <w:tcW w:w="8855" w:type="dxa"/>
            <w:gridSpan w:val="2"/>
          </w:tcPr>
          <w:p w:rsidR="00A80BEB" w:rsidRDefault="00A80BEB">
            <w:pPr>
              <w:pStyle w:val="ConsPlusNormal"/>
              <w:jc w:val="both"/>
            </w:pPr>
            <w:r>
              <w:t xml:space="preserve">В соответствии с Техническим </w:t>
            </w:r>
            <w:hyperlink r:id="rId32" w:history="1">
              <w:r>
                <w:rPr>
                  <w:color w:val="0000FF"/>
                </w:rPr>
                <w:t>регламентом</w:t>
              </w:r>
            </w:hyperlink>
            <w:r>
              <w:t xml:space="preserve">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Высокий, средний, низкий</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Очень высокий, высокий, нормальный, низкий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Повышенный, нормальный, пониженный</w:t>
            </w:r>
          </w:p>
        </w:tc>
      </w:tr>
      <w:tr w:rsidR="00A80BEB">
        <w:tc>
          <w:tcPr>
            <w:tcW w:w="737" w:type="dxa"/>
            <w:vMerge w:val="restart"/>
            <w:vAlign w:val="center"/>
          </w:tcPr>
          <w:p w:rsidR="00A80BEB" w:rsidRDefault="00A80BEB">
            <w:pPr>
              <w:pStyle w:val="ConsPlusNormal"/>
            </w:pPr>
            <w:r>
              <w:lastRenderedPageBreak/>
              <w:t>32.</w:t>
            </w:r>
          </w:p>
        </w:tc>
        <w:tc>
          <w:tcPr>
            <w:tcW w:w="8855" w:type="dxa"/>
            <w:gridSpan w:val="2"/>
          </w:tcPr>
          <w:p w:rsidR="00A80BEB" w:rsidRDefault="00A80BEB">
            <w:pPr>
              <w:pStyle w:val="ConsPlusNormal"/>
              <w:jc w:val="both"/>
            </w:pPr>
            <w:r>
              <w:t xml:space="preserve">Какой характер носят требования национальных стандартов и сводов правил, в результате соблюдения которых обеспечивается соблюдение требований Технического </w:t>
            </w:r>
            <w:hyperlink r:id="rId33" w:history="1">
              <w:r>
                <w:rPr>
                  <w:color w:val="0000FF"/>
                </w:rPr>
                <w:t>регламента</w:t>
              </w:r>
            </w:hyperlink>
            <w:r>
              <w:t xml:space="preserve"> "О безопасности зданий и сооружений"?</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добровольный</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характер требований определяется заказчиков проекта</w:t>
            </w:r>
          </w:p>
        </w:tc>
      </w:tr>
      <w:tr w:rsidR="00A80BEB">
        <w:tc>
          <w:tcPr>
            <w:tcW w:w="737" w:type="dxa"/>
            <w:vMerge w:val="restart"/>
            <w:vAlign w:val="center"/>
          </w:tcPr>
          <w:p w:rsidR="00A80BEB" w:rsidRDefault="00A80BEB">
            <w:pPr>
              <w:pStyle w:val="ConsPlusNormal"/>
            </w:pPr>
            <w:r>
              <w:t>33.</w:t>
            </w:r>
          </w:p>
        </w:tc>
        <w:tc>
          <w:tcPr>
            <w:tcW w:w="8855" w:type="dxa"/>
            <w:gridSpan w:val="2"/>
          </w:tcPr>
          <w:p w:rsidR="00A80BEB" w:rsidRDefault="00A80BEB">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с момента возникновения права собственности на помещения в этом доме</w:t>
            </w:r>
          </w:p>
        </w:tc>
      </w:tr>
      <w:tr w:rsidR="00A80BEB">
        <w:tc>
          <w:tcPr>
            <w:tcW w:w="737" w:type="dxa"/>
            <w:vMerge w:val="restart"/>
            <w:vAlign w:val="center"/>
          </w:tcPr>
          <w:p w:rsidR="00A80BEB" w:rsidRDefault="00A80BEB">
            <w:pPr>
              <w:pStyle w:val="ConsPlusNormal"/>
            </w:pPr>
            <w:r>
              <w:t>34.</w:t>
            </w:r>
          </w:p>
        </w:tc>
        <w:tc>
          <w:tcPr>
            <w:tcW w:w="8855" w:type="dxa"/>
            <w:gridSpan w:val="2"/>
          </w:tcPr>
          <w:p w:rsidR="00A80BEB" w:rsidRDefault="00A80BEB">
            <w:pPr>
              <w:pStyle w:val="ConsPlusNormal"/>
              <w:jc w:val="both"/>
            </w:pPr>
            <w:r>
              <w:t>Обязанность по оплате расходов на капитальный ремонт многоквартирного дома распространяется:</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A80BEB">
        <w:tc>
          <w:tcPr>
            <w:tcW w:w="737" w:type="dxa"/>
            <w:vMerge w:val="restart"/>
            <w:vAlign w:val="center"/>
          </w:tcPr>
          <w:p w:rsidR="00A80BEB" w:rsidRDefault="00A80BEB">
            <w:pPr>
              <w:pStyle w:val="ConsPlusNormal"/>
            </w:pPr>
            <w:r>
              <w:t>35.</w:t>
            </w:r>
          </w:p>
        </w:tc>
        <w:tc>
          <w:tcPr>
            <w:tcW w:w="8855" w:type="dxa"/>
            <w:gridSpan w:val="2"/>
          </w:tcPr>
          <w:p w:rsidR="00A80BEB" w:rsidRDefault="00A80BEB">
            <w:pPr>
              <w:pStyle w:val="ConsPlusNormal"/>
              <w:jc w:val="both"/>
            </w:pPr>
            <w:r>
              <w:t>Каким образом собственники помещений могут увеличить размер взноса на капитальный ремонт?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путем принятия решения на общем собрании собственников помещений</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собственники помещений не вправе изменить установленный размер взноса</w:t>
            </w:r>
          </w:p>
        </w:tc>
      </w:tr>
      <w:tr w:rsidR="00A80BEB">
        <w:tc>
          <w:tcPr>
            <w:tcW w:w="737" w:type="dxa"/>
            <w:vMerge w:val="restart"/>
            <w:vAlign w:val="center"/>
          </w:tcPr>
          <w:p w:rsidR="00A80BEB" w:rsidRDefault="00A80BEB">
            <w:pPr>
              <w:pStyle w:val="ConsPlusNormal"/>
            </w:pPr>
            <w:r>
              <w:t>36.</w:t>
            </w:r>
          </w:p>
        </w:tc>
        <w:tc>
          <w:tcPr>
            <w:tcW w:w="8855" w:type="dxa"/>
            <w:gridSpan w:val="2"/>
          </w:tcPr>
          <w:p w:rsidR="00A80BEB" w:rsidRDefault="00A80BEB">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 xml:space="preserve">содержит только работы и услуги, предусмотренные </w:t>
            </w:r>
            <w:hyperlink r:id="rId34" w:history="1">
              <w:r>
                <w:rPr>
                  <w:color w:val="0000FF"/>
                </w:rPr>
                <w:t>частью 1 статьи 166</w:t>
              </w:r>
            </w:hyperlink>
            <w:r>
              <w:t xml:space="preserve"> Жилищного кодекса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 xml:space="preserve">содержит работы и услуги, предусмотренные </w:t>
            </w:r>
            <w:hyperlink r:id="rId35"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t>37.</w:t>
            </w:r>
          </w:p>
        </w:tc>
        <w:tc>
          <w:tcPr>
            <w:tcW w:w="8855" w:type="dxa"/>
            <w:gridSpan w:val="2"/>
          </w:tcPr>
          <w:p w:rsidR="00A80BEB" w:rsidRDefault="00A80BEB">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ремонта, не требуются</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A80BEB">
        <w:tc>
          <w:tcPr>
            <w:tcW w:w="737" w:type="dxa"/>
            <w:vMerge w:val="restart"/>
            <w:vAlign w:val="center"/>
          </w:tcPr>
          <w:p w:rsidR="00A80BEB" w:rsidRDefault="00A80BEB">
            <w:pPr>
              <w:pStyle w:val="ConsPlusNormal"/>
            </w:pPr>
            <w:r>
              <w:t>38.</w:t>
            </w:r>
          </w:p>
        </w:tc>
        <w:tc>
          <w:tcPr>
            <w:tcW w:w="8855" w:type="dxa"/>
            <w:gridSpan w:val="2"/>
          </w:tcPr>
          <w:p w:rsidR="00A80BEB" w:rsidRDefault="00A80BEB">
            <w:pPr>
              <w:pStyle w:val="ConsPlusNormal"/>
              <w:jc w:val="both"/>
            </w:pPr>
            <w:r>
              <w:t>Возможно ли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A80BEB">
        <w:tc>
          <w:tcPr>
            <w:tcW w:w="737" w:type="dxa"/>
            <w:vMerge/>
          </w:tcPr>
          <w:p w:rsidR="00A80BEB" w:rsidRDefault="00A80BEB"/>
        </w:tc>
        <w:tc>
          <w:tcPr>
            <w:tcW w:w="680" w:type="dxa"/>
          </w:tcPr>
          <w:p w:rsidR="00A80BEB" w:rsidRDefault="00A80BEB">
            <w:pPr>
              <w:pStyle w:val="ConsPlusNormal"/>
              <w:jc w:val="both"/>
            </w:pPr>
            <w:r>
              <w:t>А.</w:t>
            </w:r>
          </w:p>
        </w:tc>
        <w:tc>
          <w:tcPr>
            <w:tcW w:w="8175" w:type="dxa"/>
          </w:tcPr>
          <w:p w:rsidR="00A80BEB" w:rsidRDefault="00A80BEB">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A80BEB">
        <w:tc>
          <w:tcPr>
            <w:tcW w:w="737" w:type="dxa"/>
            <w:vMerge/>
          </w:tcPr>
          <w:p w:rsidR="00A80BEB" w:rsidRDefault="00A80BEB"/>
        </w:tc>
        <w:tc>
          <w:tcPr>
            <w:tcW w:w="680" w:type="dxa"/>
          </w:tcPr>
          <w:p w:rsidR="00A80BEB" w:rsidRDefault="00A80BEB">
            <w:pPr>
              <w:pStyle w:val="ConsPlusNormal"/>
              <w:jc w:val="both"/>
            </w:pPr>
            <w:r>
              <w:t>Б.</w:t>
            </w:r>
          </w:p>
        </w:tc>
        <w:tc>
          <w:tcPr>
            <w:tcW w:w="8175" w:type="dxa"/>
          </w:tcPr>
          <w:p w:rsidR="00A80BEB" w:rsidRDefault="00A80BEB">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36" w:history="1">
              <w:r>
                <w:rPr>
                  <w:color w:val="0000FF"/>
                </w:rPr>
                <w:t>частью 7 статьи 189</w:t>
              </w:r>
            </w:hyperlink>
            <w:r>
              <w:t xml:space="preserve"> Жилищного кодекса Российской Федерации.</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A80BEB">
        <w:tc>
          <w:tcPr>
            <w:tcW w:w="737" w:type="dxa"/>
            <w:vMerge w:val="restart"/>
            <w:vAlign w:val="center"/>
          </w:tcPr>
          <w:p w:rsidR="00A80BEB" w:rsidRDefault="00A80BEB">
            <w:pPr>
              <w:pStyle w:val="ConsPlusNormal"/>
            </w:pPr>
            <w:r>
              <w:t>39.</w:t>
            </w:r>
          </w:p>
        </w:tc>
        <w:tc>
          <w:tcPr>
            <w:tcW w:w="8855" w:type="dxa"/>
            <w:gridSpan w:val="2"/>
          </w:tcPr>
          <w:p w:rsidR="00A80BEB" w:rsidRDefault="00A80BEB">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A80BEB">
        <w:tc>
          <w:tcPr>
            <w:tcW w:w="737" w:type="dxa"/>
            <w:vMerge/>
          </w:tcPr>
          <w:p w:rsidR="00A80BEB" w:rsidRDefault="00A80BEB"/>
        </w:tc>
        <w:tc>
          <w:tcPr>
            <w:tcW w:w="680" w:type="dxa"/>
          </w:tcPr>
          <w:p w:rsidR="00A80BEB" w:rsidRDefault="00A80BEB">
            <w:pPr>
              <w:pStyle w:val="ConsPlusNormal"/>
              <w:jc w:val="both"/>
            </w:pPr>
            <w:r>
              <w:t>А.</w:t>
            </w:r>
          </w:p>
        </w:tc>
        <w:tc>
          <w:tcPr>
            <w:tcW w:w="8175" w:type="dxa"/>
          </w:tcPr>
          <w:p w:rsidR="00A80BEB" w:rsidRDefault="00A80BEB">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A80BEB">
        <w:tc>
          <w:tcPr>
            <w:tcW w:w="737" w:type="dxa"/>
            <w:vMerge/>
          </w:tcPr>
          <w:p w:rsidR="00A80BEB" w:rsidRDefault="00A80BEB"/>
        </w:tc>
        <w:tc>
          <w:tcPr>
            <w:tcW w:w="680" w:type="dxa"/>
          </w:tcPr>
          <w:p w:rsidR="00A80BEB" w:rsidRDefault="00A80BEB">
            <w:pPr>
              <w:pStyle w:val="ConsPlusNormal"/>
              <w:jc w:val="both"/>
            </w:pPr>
            <w:r>
              <w:t>Б.</w:t>
            </w:r>
          </w:p>
        </w:tc>
        <w:tc>
          <w:tcPr>
            <w:tcW w:w="8175" w:type="dxa"/>
          </w:tcPr>
          <w:p w:rsidR="00A80BEB" w:rsidRDefault="00A80BEB">
            <w:pPr>
              <w:pStyle w:val="ConsPlusNormal"/>
              <w:jc w:val="both"/>
            </w:pPr>
            <w:r>
              <w:t xml:space="preserve">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w:t>
            </w:r>
            <w:r>
              <w:lastRenderedPageBreak/>
              <w:t>капитальный ремонт не проведен на дату утверждения или актуализации региональной программы капитального ремонта</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оба выше перечисленных варианта</w:t>
            </w:r>
          </w:p>
        </w:tc>
      </w:tr>
      <w:tr w:rsidR="00A80BEB">
        <w:tc>
          <w:tcPr>
            <w:tcW w:w="737" w:type="dxa"/>
            <w:vMerge w:val="restart"/>
            <w:vAlign w:val="center"/>
          </w:tcPr>
          <w:p w:rsidR="00A80BEB" w:rsidRDefault="00A80BEB">
            <w:pPr>
              <w:pStyle w:val="ConsPlusNormal"/>
            </w:pPr>
            <w:r>
              <w:t>40.</w:t>
            </w:r>
          </w:p>
        </w:tc>
        <w:tc>
          <w:tcPr>
            <w:tcW w:w="8855" w:type="dxa"/>
            <w:gridSpan w:val="2"/>
          </w:tcPr>
          <w:p w:rsidR="00A80BEB" w:rsidRDefault="00A80BEB">
            <w:pPr>
              <w:pStyle w:val="ConsPlusNormal"/>
              <w:jc w:val="both"/>
            </w:pPr>
            <w:r>
              <w:t>Для каких целей разрабатывается региональная программа капитального ремонта общего имущества в многоквартирных домах?</w:t>
            </w:r>
          </w:p>
        </w:tc>
      </w:tr>
      <w:tr w:rsidR="00A80BEB">
        <w:tc>
          <w:tcPr>
            <w:tcW w:w="737" w:type="dxa"/>
            <w:vMerge/>
          </w:tcPr>
          <w:p w:rsidR="00A80BEB" w:rsidRDefault="00A80BEB"/>
        </w:tc>
        <w:tc>
          <w:tcPr>
            <w:tcW w:w="680" w:type="dxa"/>
          </w:tcPr>
          <w:p w:rsidR="00A80BEB" w:rsidRDefault="00A80BEB">
            <w:pPr>
              <w:pStyle w:val="ConsPlusNormal"/>
              <w:jc w:val="both"/>
            </w:pPr>
            <w:r>
              <w:t>А.</w:t>
            </w:r>
          </w:p>
        </w:tc>
        <w:tc>
          <w:tcPr>
            <w:tcW w:w="8175" w:type="dxa"/>
          </w:tcPr>
          <w:p w:rsidR="00A80BEB" w:rsidRDefault="00A80BEB">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A80BEB">
        <w:tc>
          <w:tcPr>
            <w:tcW w:w="737" w:type="dxa"/>
            <w:vMerge/>
          </w:tcPr>
          <w:p w:rsidR="00A80BEB" w:rsidRDefault="00A80BEB"/>
        </w:tc>
        <w:tc>
          <w:tcPr>
            <w:tcW w:w="680" w:type="dxa"/>
          </w:tcPr>
          <w:p w:rsidR="00A80BEB" w:rsidRDefault="00A80BEB">
            <w:pPr>
              <w:pStyle w:val="ConsPlusNormal"/>
              <w:jc w:val="both"/>
            </w:pPr>
            <w:r>
              <w:t>Б.</w:t>
            </w:r>
          </w:p>
        </w:tc>
        <w:tc>
          <w:tcPr>
            <w:tcW w:w="8175" w:type="dxa"/>
          </w:tcPr>
          <w:p w:rsidR="00A80BEB" w:rsidRDefault="00A80BEB">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A80BEB">
        <w:tc>
          <w:tcPr>
            <w:tcW w:w="737" w:type="dxa"/>
            <w:vMerge/>
          </w:tcPr>
          <w:p w:rsidR="00A80BEB" w:rsidRDefault="00A80BEB"/>
        </w:tc>
        <w:tc>
          <w:tcPr>
            <w:tcW w:w="680" w:type="dxa"/>
          </w:tcPr>
          <w:p w:rsidR="00A80BEB" w:rsidRDefault="00A80BEB">
            <w:pPr>
              <w:pStyle w:val="ConsPlusNormal"/>
              <w:jc w:val="both"/>
            </w:pPr>
            <w:r>
              <w:t>В.</w:t>
            </w:r>
          </w:p>
        </w:tc>
        <w:tc>
          <w:tcPr>
            <w:tcW w:w="8175" w:type="dxa"/>
          </w:tcPr>
          <w:p w:rsidR="00A80BEB" w:rsidRDefault="00A80BEB">
            <w:pPr>
              <w:pStyle w:val="ConsPlusNormal"/>
              <w:jc w:val="both"/>
            </w:pPr>
            <w:r>
              <w:t>оба выше перечисленных варианта</w:t>
            </w:r>
          </w:p>
        </w:tc>
      </w:tr>
      <w:tr w:rsidR="00A80BEB">
        <w:tc>
          <w:tcPr>
            <w:tcW w:w="737" w:type="dxa"/>
            <w:vMerge w:val="restart"/>
            <w:vAlign w:val="center"/>
          </w:tcPr>
          <w:p w:rsidR="00A80BEB" w:rsidRDefault="00A80BEB">
            <w:pPr>
              <w:pStyle w:val="ConsPlusNormal"/>
            </w:pPr>
            <w:r>
              <w:t>41.</w:t>
            </w:r>
          </w:p>
        </w:tc>
        <w:tc>
          <w:tcPr>
            <w:tcW w:w="8855" w:type="dxa"/>
            <w:gridSpan w:val="2"/>
          </w:tcPr>
          <w:p w:rsidR="00A80BEB" w:rsidRDefault="00A80BEB">
            <w:pPr>
              <w:pStyle w:val="ConsPlusNormal"/>
              <w:jc w:val="both"/>
            </w:pPr>
            <w:r>
              <w:t>Кто может быть владельцем специального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w:t>
            </w:r>
            <w:r>
              <w:lastRenderedPageBreak/>
              <w:t>управление многоквартирным домом жилищный кооператив или иной потребительский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A80BEB">
        <w:tc>
          <w:tcPr>
            <w:tcW w:w="737" w:type="dxa"/>
            <w:vMerge w:val="restart"/>
            <w:vAlign w:val="center"/>
          </w:tcPr>
          <w:p w:rsidR="00A80BEB" w:rsidRDefault="00A80BEB">
            <w:pPr>
              <w:pStyle w:val="ConsPlusNormal"/>
            </w:pPr>
            <w:r>
              <w:t>42.</w:t>
            </w:r>
          </w:p>
        </w:tc>
        <w:tc>
          <w:tcPr>
            <w:tcW w:w="8855" w:type="dxa"/>
            <w:gridSpan w:val="2"/>
          </w:tcPr>
          <w:p w:rsidR="00A80BEB" w:rsidRDefault="00A80BEB">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отличий не имеется</w:t>
            </w:r>
          </w:p>
        </w:tc>
      </w:tr>
      <w:tr w:rsidR="00A80BEB">
        <w:tc>
          <w:tcPr>
            <w:tcW w:w="737" w:type="dxa"/>
            <w:vMerge w:val="restart"/>
            <w:vAlign w:val="center"/>
          </w:tcPr>
          <w:p w:rsidR="00A80BEB" w:rsidRDefault="00A80BEB">
            <w:pPr>
              <w:pStyle w:val="ConsPlusNormal"/>
            </w:pPr>
            <w:r>
              <w:t>43.</w:t>
            </w:r>
          </w:p>
        </w:tc>
        <w:tc>
          <w:tcPr>
            <w:tcW w:w="8855" w:type="dxa"/>
            <w:gridSpan w:val="2"/>
          </w:tcPr>
          <w:p w:rsidR="00A80BEB" w:rsidRDefault="00A80BEB">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не следует судьбе права собственности на такое помещение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r>
      <w:tr w:rsidR="00A80BEB">
        <w:tc>
          <w:tcPr>
            <w:tcW w:w="737" w:type="dxa"/>
            <w:vMerge w:val="restart"/>
            <w:vAlign w:val="center"/>
          </w:tcPr>
          <w:p w:rsidR="00A80BEB" w:rsidRDefault="00A80BEB">
            <w:pPr>
              <w:pStyle w:val="ConsPlusNormal"/>
            </w:pPr>
            <w:r>
              <w:lastRenderedPageBreak/>
              <w:t>44.</w:t>
            </w:r>
          </w:p>
        </w:tc>
        <w:tc>
          <w:tcPr>
            <w:tcW w:w="8855" w:type="dxa"/>
            <w:gridSpan w:val="2"/>
          </w:tcPr>
          <w:p w:rsidR="00A80BEB" w:rsidRDefault="00A80BEB">
            <w:pPr>
              <w:pStyle w:val="ConsPlusNormal"/>
              <w:jc w:val="both"/>
            </w:pPr>
            <w:r>
              <w:t>Включаются ли в конкурсную массу денежные средства, находящиеся на специальном счете в случае признания владельца специального счета банкротом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включаются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 включаются</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могут включаться по решению суда</w:t>
            </w:r>
          </w:p>
        </w:tc>
      </w:tr>
      <w:tr w:rsidR="00A80BEB">
        <w:tc>
          <w:tcPr>
            <w:tcW w:w="737" w:type="dxa"/>
            <w:vMerge w:val="restart"/>
            <w:vAlign w:val="center"/>
          </w:tcPr>
          <w:p w:rsidR="00A80BEB" w:rsidRDefault="00A80BEB">
            <w:pPr>
              <w:pStyle w:val="ConsPlusNormal"/>
            </w:pPr>
            <w:r>
              <w:t>45.</w:t>
            </w:r>
          </w:p>
        </w:tc>
        <w:tc>
          <w:tcPr>
            <w:tcW w:w="8855" w:type="dxa"/>
            <w:gridSpan w:val="2"/>
          </w:tcPr>
          <w:p w:rsidR="00A80BEB" w:rsidRDefault="00A80BEB">
            <w:pPr>
              <w:pStyle w:val="ConsPlusNormal"/>
              <w:jc w:val="both"/>
            </w:pPr>
            <w:r>
              <w:t>Кто принимает решение о расходовании средств со специального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владелец специального счета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собственники помещений в многоквартирном доме на общем собрании таких собственников</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t>46.</w:t>
            </w:r>
          </w:p>
        </w:tc>
        <w:tc>
          <w:tcPr>
            <w:tcW w:w="8855" w:type="dxa"/>
            <w:gridSpan w:val="2"/>
          </w:tcPr>
          <w:p w:rsidR="00A80BEB" w:rsidRDefault="00A80BEB">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вправе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нет, не вправе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вправе, но только на основании решения общего собрания собственников помещений</w:t>
            </w:r>
          </w:p>
        </w:tc>
      </w:tr>
      <w:tr w:rsidR="00A80BEB">
        <w:tc>
          <w:tcPr>
            <w:tcW w:w="737" w:type="dxa"/>
            <w:vMerge w:val="restart"/>
            <w:vAlign w:val="center"/>
          </w:tcPr>
          <w:p w:rsidR="00A80BEB" w:rsidRDefault="00A80BEB">
            <w:pPr>
              <w:pStyle w:val="ConsPlusNormal"/>
            </w:pPr>
            <w:r>
              <w:t>47.</w:t>
            </w:r>
          </w:p>
        </w:tc>
        <w:tc>
          <w:tcPr>
            <w:tcW w:w="8855" w:type="dxa"/>
            <w:gridSpan w:val="2"/>
          </w:tcPr>
          <w:p w:rsidR="00A80BEB" w:rsidRDefault="00A80BEB">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вправе, но только с согласия собственников помещений</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A80BEB">
        <w:tc>
          <w:tcPr>
            <w:tcW w:w="737" w:type="dxa"/>
            <w:vMerge w:val="restart"/>
            <w:vAlign w:val="center"/>
          </w:tcPr>
          <w:p w:rsidR="00A80BEB" w:rsidRDefault="00A80BEB">
            <w:pPr>
              <w:pStyle w:val="ConsPlusNormal"/>
            </w:pPr>
            <w:r>
              <w:t>48.</w:t>
            </w:r>
          </w:p>
        </w:tc>
        <w:tc>
          <w:tcPr>
            <w:tcW w:w="8855" w:type="dxa"/>
            <w:gridSpan w:val="2"/>
          </w:tcPr>
          <w:p w:rsidR="00A80BEB" w:rsidRDefault="00A80BEB">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организацией.</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A80BEB">
        <w:tc>
          <w:tcPr>
            <w:tcW w:w="737" w:type="dxa"/>
            <w:vMerge w:val="restart"/>
            <w:vAlign w:val="center"/>
          </w:tcPr>
          <w:p w:rsidR="00A80BEB" w:rsidRDefault="00A80BEB">
            <w:pPr>
              <w:pStyle w:val="ConsPlusNormal"/>
            </w:pPr>
            <w:r>
              <w:t>49.</w:t>
            </w:r>
          </w:p>
        </w:tc>
        <w:tc>
          <w:tcPr>
            <w:tcW w:w="8855" w:type="dxa"/>
            <w:gridSpan w:val="2"/>
          </w:tcPr>
          <w:p w:rsidR="00A80BEB" w:rsidRDefault="00A80BEB">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российских кредитных организациях с государственным участием, величина собственных средств (капитала) которых составляет не менее чем двадцать миллиардов рублей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A80BEB">
        <w:tc>
          <w:tcPr>
            <w:tcW w:w="737" w:type="dxa"/>
            <w:vMerge w:val="restart"/>
            <w:vAlign w:val="center"/>
          </w:tcPr>
          <w:p w:rsidR="00A80BEB" w:rsidRDefault="00A80BEB">
            <w:pPr>
              <w:pStyle w:val="ConsPlusNormal"/>
            </w:pPr>
            <w:r>
              <w:t>50.</w:t>
            </w:r>
          </w:p>
        </w:tc>
        <w:tc>
          <w:tcPr>
            <w:tcW w:w="8855" w:type="dxa"/>
            <w:gridSpan w:val="2"/>
          </w:tcPr>
          <w:p w:rsidR="00A80BEB" w:rsidRDefault="00A80BEB">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более чем пятьюдесятью процентами голосов</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 менее двух третей голосов</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t>51.</w:t>
            </w:r>
          </w:p>
        </w:tc>
        <w:tc>
          <w:tcPr>
            <w:tcW w:w="8855" w:type="dxa"/>
            <w:gridSpan w:val="2"/>
          </w:tcPr>
          <w:p w:rsidR="00A80BEB" w:rsidRDefault="00A80BEB">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 xml:space="preserve">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w:t>
            </w:r>
            <w:r>
              <w:lastRenderedPageBreak/>
              <w:t>решается вопрос о выборе способа формирования его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течение срока, установленного органом государственной власти субъекта 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A80BEB">
        <w:tc>
          <w:tcPr>
            <w:tcW w:w="737" w:type="dxa"/>
            <w:vMerge w:val="restart"/>
            <w:vAlign w:val="center"/>
          </w:tcPr>
          <w:p w:rsidR="00A80BEB" w:rsidRDefault="00A80BEB">
            <w:pPr>
              <w:pStyle w:val="ConsPlusNormal"/>
            </w:pPr>
            <w:r>
              <w:t>52.</w:t>
            </w:r>
          </w:p>
        </w:tc>
        <w:tc>
          <w:tcPr>
            <w:tcW w:w="8855" w:type="dxa"/>
            <w:gridSpan w:val="2"/>
          </w:tcPr>
          <w:p w:rsidR="00A80BEB" w:rsidRDefault="00A80BEB">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 способ формирования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w:t>
            </w:r>
          </w:p>
        </w:tc>
      </w:tr>
      <w:tr w:rsidR="00A80BEB">
        <w:tc>
          <w:tcPr>
            <w:tcW w:w="737" w:type="dxa"/>
            <w:vMerge w:val="restart"/>
            <w:vAlign w:val="center"/>
          </w:tcPr>
          <w:p w:rsidR="00A80BEB" w:rsidRDefault="00A80BEB">
            <w:pPr>
              <w:pStyle w:val="ConsPlusNormal"/>
            </w:pPr>
            <w:r>
              <w:t>53.</w:t>
            </w:r>
          </w:p>
        </w:tc>
        <w:tc>
          <w:tcPr>
            <w:tcW w:w="8855" w:type="dxa"/>
            <w:gridSpan w:val="2"/>
          </w:tcPr>
          <w:p w:rsidR="00A80BEB" w:rsidRDefault="00A80BEB">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1) о размере ежемесячного взноса на капитальный ремонт; 2) о владельце специального счета; 3) о кредитной организации, в которой будет открыт специальный счет</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 xml:space="preserve">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w:t>
            </w:r>
            <w:r>
              <w:lastRenderedPageBreak/>
              <w:t>в 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A80BEB">
        <w:tc>
          <w:tcPr>
            <w:tcW w:w="737" w:type="dxa"/>
            <w:vMerge w:val="restart"/>
            <w:vAlign w:val="center"/>
          </w:tcPr>
          <w:p w:rsidR="00A80BEB" w:rsidRDefault="00A80BEB">
            <w:pPr>
              <w:pStyle w:val="ConsPlusNormal"/>
            </w:pPr>
            <w:r>
              <w:t>54.</w:t>
            </w:r>
          </w:p>
        </w:tc>
        <w:tc>
          <w:tcPr>
            <w:tcW w:w="8855" w:type="dxa"/>
            <w:gridSpan w:val="2"/>
          </w:tcPr>
          <w:p w:rsidR="00A80BEB" w:rsidRDefault="00A80BEB">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виде протокола общего собрания собственников помещений в этом доме о принятии такого решения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37" w:history="1">
              <w:r>
                <w:rPr>
                  <w:color w:val="0000FF"/>
                </w:rPr>
                <w:t>кодекса</w:t>
              </w:r>
            </w:hyperlink>
            <w:r>
              <w:t xml:space="preserve"> Российской Федерации</w:t>
            </w:r>
          </w:p>
        </w:tc>
      </w:tr>
      <w:tr w:rsidR="00A80BEB">
        <w:tc>
          <w:tcPr>
            <w:tcW w:w="737" w:type="dxa"/>
            <w:vMerge w:val="restart"/>
            <w:vAlign w:val="center"/>
          </w:tcPr>
          <w:p w:rsidR="00A80BEB" w:rsidRDefault="00A80BEB">
            <w:pPr>
              <w:pStyle w:val="ConsPlusNormal"/>
            </w:pPr>
            <w:r>
              <w:t>55.</w:t>
            </w:r>
          </w:p>
        </w:tc>
        <w:tc>
          <w:tcPr>
            <w:tcW w:w="8855" w:type="dxa"/>
            <w:gridSpan w:val="2"/>
          </w:tcPr>
          <w:p w:rsidR="00A80BEB" w:rsidRDefault="00A80BEB">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t>56.</w:t>
            </w:r>
          </w:p>
        </w:tc>
        <w:tc>
          <w:tcPr>
            <w:tcW w:w="8855" w:type="dxa"/>
            <w:gridSpan w:val="2"/>
          </w:tcPr>
          <w:p w:rsidR="00A80BEB" w:rsidRDefault="00A80BEB">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ежемесячно до десятого числа месяца, следующего за истекшим месяцем</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t>57.</w:t>
            </w:r>
          </w:p>
        </w:tc>
        <w:tc>
          <w:tcPr>
            <w:tcW w:w="8855" w:type="dxa"/>
            <w:gridSpan w:val="2"/>
          </w:tcPr>
          <w:p w:rsidR="00A80BEB" w:rsidRDefault="00A80BEB">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38" w:history="1">
              <w:r>
                <w:rPr>
                  <w:color w:val="0000FF"/>
                </w:rPr>
                <w:t>кодексом</w:t>
              </w:r>
            </w:hyperlink>
            <w:r>
              <w:t xml:space="preserve"> Российской Федерации, если иные порядок и условия не определены </w:t>
            </w:r>
            <w:r>
              <w:lastRenderedPageBreak/>
              <w:t>решением общего собрания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lastRenderedPageBreak/>
              <w:t>58.</w:t>
            </w:r>
          </w:p>
        </w:tc>
        <w:tc>
          <w:tcPr>
            <w:tcW w:w="8855" w:type="dxa"/>
            <w:gridSpan w:val="2"/>
          </w:tcPr>
          <w:p w:rsidR="00A80BEB" w:rsidRDefault="00A80BEB">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 xml:space="preserve">исключительно на финансирование только работ, предусмотренных </w:t>
            </w:r>
            <w:hyperlink r:id="rId39" w:history="1">
              <w:r>
                <w:rPr>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на любые цели по решению общего собрания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t>59.</w:t>
            </w:r>
          </w:p>
        </w:tc>
        <w:tc>
          <w:tcPr>
            <w:tcW w:w="8855" w:type="dxa"/>
            <w:gridSpan w:val="2"/>
          </w:tcPr>
          <w:p w:rsidR="00A80BEB" w:rsidRDefault="00A80BEB">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при формировании фонда капитального ремонта на счете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при формировании фонда капитального ремонта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A80BEB">
        <w:tc>
          <w:tcPr>
            <w:tcW w:w="737" w:type="dxa"/>
            <w:vMerge w:val="restart"/>
            <w:vAlign w:val="center"/>
          </w:tcPr>
          <w:p w:rsidR="00A80BEB" w:rsidRDefault="00A80BEB">
            <w:pPr>
              <w:pStyle w:val="ConsPlusNormal"/>
            </w:pPr>
            <w:r>
              <w:lastRenderedPageBreak/>
              <w:t>60.</w:t>
            </w:r>
          </w:p>
        </w:tc>
        <w:tc>
          <w:tcPr>
            <w:tcW w:w="8855" w:type="dxa"/>
            <w:gridSpan w:val="2"/>
          </w:tcPr>
          <w:p w:rsidR="00A80BEB" w:rsidRDefault="00A80BEB">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t>61.</w:t>
            </w:r>
          </w:p>
        </w:tc>
        <w:tc>
          <w:tcPr>
            <w:tcW w:w="8855" w:type="dxa"/>
            <w:gridSpan w:val="2"/>
          </w:tcPr>
          <w:p w:rsidR="00A80BEB" w:rsidRDefault="00A80BEB">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влияет, на специальном счете собственники могут производить оплату единоразово</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не влияет</w:t>
            </w:r>
          </w:p>
        </w:tc>
      </w:tr>
      <w:tr w:rsidR="00A80BEB">
        <w:tc>
          <w:tcPr>
            <w:tcW w:w="737" w:type="dxa"/>
            <w:vMerge w:val="restart"/>
            <w:vAlign w:val="center"/>
          </w:tcPr>
          <w:p w:rsidR="00A80BEB" w:rsidRDefault="00A80BEB">
            <w:pPr>
              <w:pStyle w:val="ConsPlusNormal"/>
            </w:pPr>
            <w:r>
              <w:t>62.</w:t>
            </w:r>
          </w:p>
        </w:tc>
        <w:tc>
          <w:tcPr>
            <w:tcW w:w="8855" w:type="dxa"/>
            <w:gridSpan w:val="2"/>
          </w:tcPr>
          <w:p w:rsidR="00A80BEB" w:rsidRDefault="00A80BEB">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и региональный оператор</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региональный оператор, если он является владельцем специального счета</w:t>
            </w:r>
          </w:p>
        </w:tc>
      </w:tr>
      <w:tr w:rsidR="00A80BEB">
        <w:tc>
          <w:tcPr>
            <w:tcW w:w="737" w:type="dxa"/>
            <w:vMerge w:val="restart"/>
            <w:vAlign w:val="center"/>
          </w:tcPr>
          <w:p w:rsidR="00A80BEB" w:rsidRDefault="00A80BEB">
            <w:pPr>
              <w:pStyle w:val="ConsPlusNormal"/>
            </w:pPr>
            <w:r>
              <w:t>63.</w:t>
            </w:r>
          </w:p>
        </w:tc>
        <w:tc>
          <w:tcPr>
            <w:tcW w:w="8855" w:type="dxa"/>
            <w:gridSpan w:val="2"/>
          </w:tcPr>
          <w:p w:rsidR="00A80BEB" w:rsidRDefault="00A80BEB">
            <w:pPr>
              <w:pStyle w:val="ConsPlusNormal"/>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A80BEB">
        <w:tc>
          <w:tcPr>
            <w:tcW w:w="737" w:type="dxa"/>
            <w:vMerge w:val="restart"/>
            <w:vAlign w:val="center"/>
          </w:tcPr>
          <w:p w:rsidR="00A80BEB" w:rsidRDefault="00A80BEB">
            <w:pPr>
              <w:pStyle w:val="ConsPlusNormal"/>
            </w:pPr>
            <w:r>
              <w:t>64.</w:t>
            </w:r>
          </w:p>
        </w:tc>
        <w:tc>
          <w:tcPr>
            <w:tcW w:w="8855" w:type="dxa"/>
            <w:gridSpan w:val="2"/>
          </w:tcPr>
          <w:p w:rsidR="00A80BEB" w:rsidRDefault="00A80BEB">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за счет доходов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оба выше перечисленных варианта</w:t>
            </w:r>
          </w:p>
        </w:tc>
      </w:tr>
      <w:tr w:rsidR="00A80BEB">
        <w:tc>
          <w:tcPr>
            <w:tcW w:w="737" w:type="dxa"/>
            <w:vMerge w:val="restart"/>
            <w:vAlign w:val="center"/>
          </w:tcPr>
          <w:p w:rsidR="00A80BEB" w:rsidRDefault="00A80BEB">
            <w:pPr>
              <w:pStyle w:val="ConsPlusNormal"/>
            </w:pPr>
            <w:r>
              <w:t>65.</w:t>
            </w:r>
          </w:p>
        </w:tc>
        <w:tc>
          <w:tcPr>
            <w:tcW w:w="8855" w:type="dxa"/>
            <w:gridSpan w:val="2"/>
          </w:tcPr>
          <w:p w:rsidR="00A80BEB" w:rsidRDefault="00A80BEB">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вправе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вправе, если такое решение принято общим собранием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 вправе, если иное не установлено субъектом Российской Федерации</w:t>
            </w:r>
          </w:p>
        </w:tc>
      </w:tr>
      <w:tr w:rsidR="00A80BEB">
        <w:tc>
          <w:tcPr>
            <w:tcW w:w="737" w:type="dxa"/>
            <w:vMerge w:val="restart"/>
            <w:vAlign w:val="center"/>
          </w:tcPr>
          <w:p w:rsidR="00A80BEB" w:rsidRDefault="00A80BEB">
            <w:pPr>
              <w:pStyle w:val="ConsPlusNormal"/>
            </w:pPr>
            <w:r>
              <w:t>66.</w:t>
            </w:r>
          </w:p>
        </w:tc>
        <w:tc>
          <w:tcPr>
            <w:tcW w:w="8855" w:type="dxa"/>
            <w:gridSpan w:val="2"/>
          </w:tcPr>
          <w:p w:rsidR="00A80BEB" w:rsidRDefault="00A80BEB">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A80BEB">
        <w:tc>
          <w:tcPr>
            <w:tcW w:w="737" w:type="dxa"/>
            <w:vMerge w:val="restart"/>
            <w:vAlign w:val="center"/>
          </w:tcPr>
          <w:p w:rsidR="00A80BEB" w:rsidRDefault="00A80BEB">
            <w:pPr>
              <w:pStyle w:val="ConsPlusNormal"/>
            </w:pPr>
            <w:r>
              <w:t>67.</w:t>
            </w:r>
          </w:p>
        </w:tc>
        <w:tc>
          <w:tcPr>
            <w:tcW w:w="8855" w:type="dxa"/>
            <w:gridSpan w:val="2"/>
          </w:tcPr>
          <w:p w:rsidR="00A80BEB" w:rsidRDefault="00A80BEB">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органы местного самоуправления, муниципальные бюджетные и казенные учреждения, региональный оператор</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органы местного самоуправления</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органы местного самоуправления и региональный оператор</w:t>
            </w:r>
          </w:p>
        </w:tc>
      </w:tr>
      <w:tr w:rsidR="00A80BEB">
        <w:tc>
          <w:tcPr>
            <w:tcW w:w="737" w:type="dxa"/>
            <w:vMerge w:val="restart"/>
            <w:vAlign w:val="center"/>
          </w:tcPr>
          <w:p w:rsidR="00A80BEB" w:rsidRDefault="00A80BEB">
            <w:pPr>
              <w:pStyle w:val="ConsPlusNormal"/>
            </w:pPr>
            <w:r>
              <w:t>68.</w:t>
            </w:r>
          </w:p>
        </w:tc>
        <w:tc>
          <w:tcPr>
            <w:tcW w:w="8855" w:type="dxa"/>
            <w:gridSpan w:val="2"/>
          </w:tcPr>
          <w:p w:rsidR="00A80BEB" w:rsidRDefault="00A80BEB">
            <w:pPr>
              <w:pStyle w:val="ConsPlusNormal"/>
              <w:jc w:val="both"/>
            </w:pPr>
            <w:r>
              <w:t>За счет каких средств региональный оператор финансирует разработку проектной документации?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A80BEB">
        <w:tc>
          <w:tcPr>
            <w:tcW w:w="737" w:type="dxa"/>
            <w:vMerge w:val="restart"/>
            <w:vAlign w:val="center"/>
          </w:tcPr>
          <w:p w:rsidR="00A80BEB" w:rsidRDefault="00A80BEB">
            <w:pPr>
              <w:pStyle w:val="ConsPlusNormal"/>
            </w:pPr>
            <w:r>
              <w:t>69.</w:t>
            </w:r>
          </w:p>
        </w:tc>
        <w:tc>
          <w:tcPr>
            <w:tcW w:w="8855" w:type="dxa"/>
            <w:gridSpan w:val="2"/>
          </w:tcPr>
          <w:p w:rsidR="00A80BEB" w:rsidRDefault="00A80BEB">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 xml:space="preserve">в порядке и на условиях, которые установлены Жилищным </w:t>
            </w:r>
            <w:hyperlink r:id="rId40" w:history="1">
              <w:r>
                <w:rPr>
                  <w:color w:val="0000FF"/>
                </w:rPr>
                <w:t>кодексом</w:t>
              </w:r>
            </w:hyperlink>
            <w:r>
              <w:t xml:space="preserve"> Российской Федерации</w:t>
            </w:r>
          </w:p>
        </w:tc>
      </w:tr>
      <w:tr w:rsidR="00A80BEB">
        <w:tc>
          <w:tcPr>
            <w:tcW w:w="737" w:type="dxa"/>
            <w:vMerge w:val="restart"/>
            <w:vAlign w:val="center"/>
          </w:tcPr>
          <w:p w:rsidR="00A80BEB" w:rsidRDefault="00A80BEB">
            <w:pPr>
              <w:pStyle w:val="ConsPlusNormal"/>
            </w:pPr>
            <w:r>
              <w:t>70.</w:t>
            </w:r>
          </w:p>
        </w:tc>
        <w:tc>
          <w:tcPr>
            <w:tcW w:w="8855" w:type="dxa"/>
            <w:gridSpan w:val="2"/>
          </w:tcPr>
          <w:p w:rsidR="00A80BEB" w:rsidRDefault="00A80BEB">
            <w:pPr>
              <w:pStyle w:val="ConsPlusNormal"/>
              <w:jc w:val="both"/>
            </w:pPr>
            <w:r>
              <w:t xml:space="preserve">Зависит ли предоставление мер государственной (муниципальной) поддержки проведения </w:t>
            </w:r>
            <w:r>
              <w:lastRenderedPageBreak/>
              <w:t>капитального ремонта общего имущества в многоквартирных домах от применяемого способа формирования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это устанавливается законом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A80BEB">
        <w:tc>
          <w:tcPr>
            <w:tcW w:w="737" w:type="dxa"/>
            <w:vMerge w:val="restart"/>
            <w:vAlign w:val="center"/>
          </w:tcPr>
          <w:p w:rsidR="00A80BEB" w:rsidRDefault="00A80BEB">
            <w:pPr>
              <w:pStyle w:val="ConsPlusNormal"/>
            </w:pPr>
            <w:r>
              <w:t>71.</w:t>
            </w:r>
          </w:p>
        </w:tc>
        <w:tc>
          <w:tcPr>
            <w:tcW w:w="8855" w:type="dxa"/>
            <w:gridSpan w:val="2"/>
          </w:tcPr>
          <w:p w:rsidR="00A80BEB" w:rsidRDefault="00A80BEB">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путем предоставления льгот за счет соответствующих бюджетов</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путем предоставления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путем предоставления льгот и субсидий по оплате за жилое помещение за счет соответствующих бюджетов</w:t>
            </w:r>
          </w:p>
        </w:tc>
      </w:tr>
      <w:tr w:rsidR="00A80BEB">
        <w:tc>
          <w:tcPr>
            <w:tcW w:w="737" w:type="dxa"/>
            <w:vMerge w:val="restart"/>
            <w:vAlign w:val="center"/>
          </w:tcPr>
          <w:p w:rsidR="00A80BEB" w:rsidRDefault="00A80BEB">
            <w:pPr>
              <w:pStyle w:val="ConsPlusNormal"/>
            </w:pPr>
            <w:r>
              <w:t>72.</w:t>
            </w:r>
          </w:p>
        </w:tc>
        <w:tc>
          <w:tcPr>
            <w:tcW w:w="8855" w:type="dxa"/>
            <w:gridSpan w:val="2"/>
          </w:tcPr>
          <w:p w:rsidR="00A80BEB" w:rsidRDefault="00A80BEB">
            <w:pPr>
              <w:pStyle w:val="ConsPlusNormal"/>
              <w:jc w:val="both"/>
            </w:pPr>
            <w:r>
              <w:t>Региональная программа капитального ремонта подлежит актуализации: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не реже чем один раз в год, если иное не установлено законом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 реже чем один раз в год</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по мере необходимости</w:t>
            </w:r>
          </w:p>
        </w:tc>
      </w:tr>
      <w:tr w:rsidR="00A80BEB">
        <w:tc>
          <w:tcPr>
            <w:tcW w:w="737" w:type="dxa"/>
            <w:vMerge w:val="restart"/>
            <w:vAlign w:val="center"/>
          </w:tcPr>
          <w:p w:rsidR="00A80BEB" w:rsidRDefault="00A80BEB">
            <w:pPr>
              <w:pStyle w:val="ConsPlusNormal"/>
            </w:pPr>
            <w:r>
              <w:t>73.</w:t>
            </w:r>
          </w:p>
        </w:tc>
        <w:tc>
          <w:tcPr>
            <w:tcW w:w="8855" w:type="dxa"/>
            <w:gridSpan w:val="2"/>
          </w:tcPr>
          <w:p w:rsidR="00A80BEB" w:rsidRDefault="00A80BEB">
            <w:pPr>
              <w:pStyle w:val="ConsPlusNormal"/>
              <w:jc w:val="both"/>
            </w:pPr>
            <w:r>
              <w:t xml:space="preserve">Лица, несвоевременно и (или) не полностью уплатившие взносы на капитальный ремонт, </w:t>
            </w:r>
            <w:r>
              <w:lastRenderedPageBreak/>
              <w:t>обязаны уплатить в фонд капитального ремонта пени в размере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одной трехсотой ключевой ставки Центрального банка Российской Федерации, действующей на момент оплаты</w:t>
            </w:r>
          </w:p>
        </w:tc>
      </w:tr>
      <w:tr w:rsidR="00A80BEB">
        <w:tc>
          <w:tcPr>
            <w:tcW w:w="737" w:type="dxa"/>
            <w:vMerge w:val="restart"/>
            <w:vAlign w:val="center"/>
          </w:tcPr>
          <w:p w:rsidR="00A80BEB" w:rsidRDefault="00A80BEB">
            <w:pPr>
              <w:pStyle w:val="ConsPlusNormal"/>
            </w:pPr>
            <w:r>
              <w:t>74.</w:t>
            </w:r>
          </w:p>
        </w:tc>
        <w:tc>
          <w:tcPr>
            <w:tcW w:w="8855" w:type="dxa"/>
            <w:gridSpan w:val="2"/>
          </w:tcPr>
          <w:p w:rsidR="00A80BEB" w:rsidRDefault="00A80BEB">
            <w:pPr>
              <w:pStyle w:val="ConsPlusNormal"/>
              <w:jc w:val="both"/>
            </w:pPr>
            <w:r>
              <w:t>Договор специального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заключается на период проведения программы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заключается на 10 лет с последующей пролонгацией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является бессрочным</w:t>
            </w:r>
          </w:p>
        </w:tc>
      </w:tr>
      <w:tr w:rsidR="00A80BEB">
        <w:tc>
          <w:tcPr>
            <w:tcW w:w="737" w:type="dxa"/>
            <w:vMerge w:val="restart"/>
            <w:vAlign w:val="center"/>
          </w:tcPr>
          <w:p w:rsidR="00A80BEB" w:rsidRDefault="00A80BEB">
            <w:pPr>
              <w:pStyle w:val="ConsPlusNormal"/>
            </w:pPr>
            <w:r>
              <w:t>75.</w:t>
            </w:r>
          </w:p>
        </w:tc>
        <w:tc>
          <w:tcPr>
            <w:tcW w:w="8855" w:type="dxa"/>
            <w:gridSpan w:val="2"/>
          </w:tcPr>
          <w:p w:rsidR="00A80BEB" w:rsidRDefault="00A80BEB">
            <w:pPr>
              <w:pStyle w:val="ConsPlusNormal"/>
              <w:jc w:val="both"/>
            </w:pPr>
            <w:r>
              <w:t>Региональный оператор является:</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юридическим лицом, созданным в организационно-правовой форме общественной организации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юридическим лицом, созданным в организационно-правовой форме фонда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юридическим лицом, созданным в организационно-правовой форме общества с ограниченной ответственностью</w:t>
            </w:r>
          </w:p>
        </w:tc>
      </w:tr>
      <w:tr w:rsidR="00A80BEB">
        <w:tc>
          <w:tcPr>
            <w:tcW w:w="737" w:type="dxa"/>
            <w:vMerge w:val="restart"/>
            <w:vAlign w:val="center"/>
          </w:tcPr>
          <w:p w:rsidR="00A80BEB" w:rsidRDefault="00A80BEB">
            <w:pPr>
              <w:pStyle w:val="ConsPlusNormal"/>
            </w:pPr>
            <w:r>
              <w:t>76.</w:t>
            </w:r>
          </w:p>
        </w:tc>
        <w:tc>
          <w:tcPr>
            <w:tcW w:w="8855" w:type="dxa"/>
            <w:gridSpan w:val="2"/>
          </w:tcPr>
          <w:p w:rsidR="00A80BEB" w:rsidRDefault="00A80BEB">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один раз в полгода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ежегодно</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сроки, указанные Росфинмониторингом</w:t>
            </w:r>
          </w:p>
        </w:tc>
      </w:tr>
      <w:tr w:rsidR="00A80BEB">
        <w:tc>
          <w:tcPr>
            <w:tcW w:w="737" w:type="dxa"/>
            <w:vMerge w:val="restart"/>
            <w:vAlign w:val="center"/>
          </w:tcPr>
          <w:p w:rsidR="00A80BEB" w:rsidRDefault="00A80BEB">
            <w:pPr>
              <w:pStyle w:val="ConsPlusNormal"/>
            </w:pPr>
            <w:r>
              <w:lastRenderedPageBreak/>
              <w:t>77.</w:t>
            </w:r>
          </w:p>
        </w:tc>
        <w:tc>
          <w:tcPr>
            <w:tcW w:w="8855" w:type="dxa"/>
            <w:gridSpan w:val="2"/>
          </w:tcPr>
          <w:p w:rsidR="00A80BEB" w:rsidRDefault="00A80BEB">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сроки, которые установлены нормативным правовым актом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сроки, которые установлены уставом регионального оператора</w:t>
            </w:r>
          </w:p>
        </w:tc>
      </w:tr>
      <w:tr w:rsidR="00A80BEB">
        <w:tc>
          <w:tcPr>
            <w:tcW w:w="737" w:type="dxa"/>
            <w:vMerge w:val="restart"/>
            <w:vAlign w:val="center"/>
          </w:tcPr>
          <w:p w:rsidR="00A80BEB" w:rsidRDefault="00A80BEB">
            <w:pPr>
              <w:pStyle w:val="ConsPlusNormal"/>
            </w:pPr>
            <w:r>
              <w:t>78.</w:t>
            </w:r>
          </w:p>
        </w:tc>
        <w:tc>
          <w:tcPr>
            <w:tcW w:w="8855" w:type="dxa"/>
            <w:gridSpan w:val="2"/>
          </w:tcPr>
          <w:p w:rsidR="00A80BEB" w:rsidRDefault="00A80BEB">
            <w:pPr>
              <w:pStyle w:val="ConsPlusNormal"/>
              <w:jc w:val="both"/>
            </w:pPr>
            <w:r>
              <w:t>Где и в какие сроки региональный оператор обязан размещать годовой отчет и аудиторское заключение?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A80BEB">
        <w:tc>
          <w:tcPr>
            <w:tcW w:w="737" w:type="dxa"/>
            <w:vMerge w:val="restart"/>
            <w:vAlign w:val="center"/>
          </w:tcPr>
          <w:p w:rsidR="00A80BEB" w:rsidRDefault="00A80BEB">
            <w:pPr>
              <w:pStyle w:val="ConsPlusNormal"/>
            </w:pPr>
            <w:r>
              <w:t>79.</w:t>
            </w:r>
          </w:p>
        </w:tc>
        <w:tc>
          <w:tcPr>
            <w:tcW w:w="8855" w:type="dxa"/>
            <w:gridSpan w:val="2"/>
          </w:tcPr>
          <w:p w:rsidR="00A80BEB" w:rsidRDefault="00A80BEB">
            <w:pPr>
              <w:pStyle w:val="ConsPlusNormal"/>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размере, установленном договором</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A80BEB">
        <w:tc>
          <w:tcPr>
            <w:tcW w:w="737" w:type="dxa"/>
            <w:vMerge w:val="restart"/>
            <w:vAlign w:val="center"/>
          </w:tcPr>
          <w:p w:rsidR="00A80BEB" w:rsidRDefault="00A80BEB">
            <w:pPr>
              <w:pStyle w:val="ConsPlusNormal"/>
            </w:pPr>
            <w:r>
              <w:t>80.</w:t>
            </w:r>
          </w:p>
        </w:tc>
        <w:tc>
          <w:tcPr>
            <w:tcW w:w="8855" w:type="dxa"/>
            <w:gridSpan w:val="2"/>
          </w:tcPr>
          <w:p w:rsidR="00A80BEB" w:rsidRDefault="00A80BEB">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на одном специальном счете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специальный счет открывается для каждого многоквартирного дома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по решению общего собрания собственников помещений в этом многоквартирном доме</w:t>
            </w:r>
          </w:p>
        </w:tc>
      </w:tr>
      <w:tr w:rsidR="00A80BEB">
        <w:tc>
          <w:tcPr>
            <w:tcW w:w="737" w:type="dxa"/>
            <w:vMerge w:val="restart"/>
            <w:vAlign w:val="center"/>
          </w:tcPr>
          <w:p w:rsidR="00A80BEB" w:rsidRDefault="00A80BEB">
            <w:pPr>
              <w:pStyle w:val="ConsPlusNormal"/>
            </w:pPr>
            <w:r>
              <w:t>81.</w:t>
            </w:r>
          </w:p>
        </w:tc>
        <w:tc>
          <w:tcPr>
            <w:tcW w:w="8855" w:type="dxa"/>
            <w:gridSpan w:val="2"/>
          </w:tcPr>
          <w:p w:rsidR="00A80BEB" w:rsidRDefault="00A80BEB">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региональный оператор и (или) любой собственник помещения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региональный оператор, любой собственник помещения в многоквартирном доме, орган местного самоуправления</w:t>
            </w:r>
          </w:p>
        </w:tc>
      </w:tr>
      <w:tr w:rsidR="00A80BEB">
        <w:tc>
          <w:tcPr>
            <w:tcW w:w="737" w:type="dxa"/>
            <w:vMerge w:val="restart"/>
            <w:vAlign w:val="center"/>
          </w:tcPr>
          <w:p w:rsidR="00A80BEB" w:rsidRDefault="00A80BEB">
            <w:pPr>
              <w:pStyle w:val="ConsPlusNormal"/>
            </w:pPr>
            <w:r>
              <w:t>82.</w:t>
            </w:r>
          </w:p>
        </w:tc>
        <w:tc>
          <w:tcPr>
            <w:tcW w:w="8855" w:type="dxa"/>
            <w:gridSpan w:val="2"/>
          </w:tcPr>
          <w:p w:rsidR="00A80BEB" w:rsidRDefault="00A80BEB">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течение тридцати дней с даты принятия решения о выборе владельца специального счета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течение пяти дней с даты принятия решения о выборе владельца специального счета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течение трех дней с даты принятия решения о выборе владельца специального счета</w:t>
            </w:r>
          </w:p>
        </w:tc>
      </w:tr>
      <w:tr w:rsidR="00A80BEB">
        <w:tc>
          <w:tcPr>
            <w:tcW w:w="737" w:type="dxa"/>
            <w:vMerge w:val="restart"/>
            <w:vAlign w:val="center"/>
          </w:tcPr>
          <w:p w:rsidR="00A80BEB" w:rsidRDefault="00A80BEB">
            <w:pPr>
              <w:pStyle w:val="ConsPlusNormal"/>
            </w:pPr>
            <w:r>
              <w:t>83.</w:t>
            </w:r>
          </w:p>
        </w:tc>
        <w:tc>
          <w:tcPr>
            <w:tcW w:w="8855" w:type="dxa"/>
            <w:gridSpan w:val="2"/>
          </w:tcPr>
          <w:p w:rsidR="00A80BEB" w:rsidRDefault="00A80BEB">
            <w:pPr>
              <w:pStyle w:val="ConsPlusNormal"/>
              <w:jc w:val="both"/>
            </w:pPr>
            <w:r>
              <w:t xml:space="preserve">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41" w:history="1">
              <w:r>
                <w:rPr>
                  <w:color w:val="0000FF"/>
                </w:rPr>
                <w:t>кодекса</w:t>
              </w:r>
            </w:hyperlink>
            <w:r>
              <w:t xml:space="preserve">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повторно инициировать общее собрание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самостоятельно определить кредитную организацию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A80BEB">
        <w:tc>
          <w:tcPr>
            <w:tcW w:w="737" w:type="dxa"/>
            <w:vMerge w:val="restart"/>
            <w:vAlign w:val="center"/>
          </w:tcPr>
          <w:p w:rsidR="00A80BEB" w:rsidRDefault="00A80BEB">
            <w:pPr>
              <w:pStyle w:val="ConsPlusNormal"/>
            </w:pPr>
            <w:r>
              <w:t>84.</w:t>
            </w:r>
          </w:p>
        </w:tc>
        <w:tc>
          <w:tcPr>
            <w:tcW w:w="8855" w:type="dxa"/>
            <w:gridSpan w:val="2"/>
          </w:tcPr>
          <w:p w:rsidR="00A80BEB" w:rsidRDefault="00A80BEB">
            <w:pPr>
              <w:pStyle w:val="ConsPlusNormal"/>
              <w:jc w:val="both"/>
            </w:pPr>
            <w:r>
              <w:t>Вправе ли региональный оператор быть членом саморегулируемой организации?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вправе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 xml:space="preserve">нет, поскольку прямо противоречит нормам Жилищного </w:t>
            </w:r>
            <w:hyperlink r:id="rId42" w:history="1">
              <w:r>
                <w:rPr>
                  <w:color w:val="0000FF"/>
                </w:rPr>
                <w:t>кодекса</w:t>
              </w:r>
            </w:hyperlink>
            <w:r>
              <w:t xml:space="preserve"> Российской Федерации</w:t>
            </w:r>
          </w:p>
        </w:tc>
      </w:tr>
      <w:tr w:rsidR="00A80BEB">
        <w:tc>
          <w:tcPr>
            <w:tcW w:w="737" w:type="dxa"/>
            <w:vMerge w:val="restart"/>
            <w:vAlign w:val="center"/>
          </w:tcPr>
          <w:p w:rsidR="00A80BEB" w:rsidRDefault="00A80BEB">
            <w:pPr>
              <w:pStyle w:val="ConsPlusNormal"/>
            </w:pPr>
            <w:r>
              <w:t>85.</w:t>
            </w:r>
          </w:p>
        </w:tc>
        <w:tc>
          <w:tcPr>
            <w:tcW w:w="8855" w:type="dxa"/>
            <w:gridSpan w:val="2"/>
          </w:tcPr>
          <w:p w:rsidR="00A80BEB" w:rsidRDefault="00A80BEB">
            <w:pPr>
              <w:pStyle w:val="ConsPlusNormal"/>
              <w:jc w:val="both"/>
            </w:pPr>
            <w:r>
              <w:t xml:space="preserve">Какие документы региональный оператор после проведения капитального ремонта обязан </w:t>
            </w:r>
            <w:r>
              <w:lastRenderedPageBreak/>
              <w:t>передать лицу, осуществляющему управление многоквартирным домом?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A80BEB">
        <w:tc>
          <w:tcPr>
            <w:tcW w:w="737" w:type="dxa"/>
            <w:vMerge w:val="restart"/>
            <w:vAlign w:val="center"/>
          </w:tcPr>
          <w:p w:rsidR="00A80BEB" w:rsidRDefault="00A80BEB">
            <w:pPr>
              <w:pStyle w:val="ConsPlusNormal"/>
            </w:pPr>
            <w:r>
              <w:t>86.</w:t>
            </w:r>
          </w:p>
        </w:tc>
        <w:tc>
          <w:tcPr>
            <w:tcW w:w="8855" w:type="dxa"/>
            <w:gridSpan w:val="2"/>
          </w:tcPr>
          <w:p w:rsidR="00A80BEB" w:rsidRDefault="00A80BEB">
            <w:pPr>
              <w:pStyle w:val="ConsPlusNormal"/>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A80BEB">
        <w:tc>
          <w:tcPr>
            <w:tcW w:w="737" w:type="dxa"/>
            <w:vMerge w:val="restart"/>
            <w:vAlign w:val="center"/>
          </w:tcPr>
          <w:p w:rsidR="00A80BEB" w:rsidRDefault="00A80BEB">
            <w:pPr>
              <w:pStyle w:val="ConsPlusNormal"/>
            </w:pPr>
            <w:r>
              <w:t>87.</w:t>
            </w:r>
          </w:p>
        </w:tc>
        <w:tc>
          <w:tcPr>
            <w:tcW w:w="8855" w:type="dxa"/>
            <w:gridSpan w:val="2"/>
          </w:tcPr>
          <w:p w:rsidR="00A80BEB" w:rsidRDefault="00A80BEB">
            <w:pPr>
              <w:pStyle w:val="ConsPlusNormal"/>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через один месяц после проведения общего собрания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A80BEB">
        <w:tc>
          <w:tcPr>
            <w:tcW w:w="737" w:type="dxa"/>
            <w:vMerge w:val="restart"/>
            <w:vAlign w:val="center"/>
          </w:tcPr>
          <w:p w:rsidR="00A80BEB" w:rsidRDefault="00A80BEB">
            <w:pPr>
              <w:pStyle w:val="ConsPlusNormal"/>
            </w:pPr>
            <w:r>
              <w:t>88.</w:t>
            </w:r>
          </w:p>
        </w:tc>
        <w:tc>
          <w:tcPr>
            <w:tcW w:w="8855" w:type="dxa"/>
            <w:gridSpan w:val="2"/>
          </w:tcPr>
          <w:p w:rsidR="00A80BEB" w:rsidRDefault="00A80BEB">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высшим исполнительным органом государственной власти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A80BEB">
        <w:tc>
          <w:tcPr>
            <w:tcW w:w="737" w:type="dxa"/>
            <w:vMerge w:val="restart"/>
            <w:vAlign w:val="center"/>
          </w:tcPr>
          <w:p w:rsidR="00A80BEB" w:rsidRDefault="00A80BEB">
            <w:pPr>
              <w:pStyle w:val="ConsPlusNormal"/>
            </w:pPr>
            <w:r>
              <w:t>89.</w:t>
            </w:r>
          </w:p>
        </w:tc>
        <w:tc>
          <w:tcPr>
            <w:tcW w:w="8855" w:type="dxa"/>
            <w:gridSpan w:val="2"/>
          </w:tcPr>
          <w:p w:rsidR="00A80BEB" w:rsidRDefault="00A80BEB">
            <w:pPr>
              <w:pStyle w:val="ConsPlusNormal"/>
              <w:jc w:val="both"/>
            </w:pPr>
            <w:r>
              <w:t xml:space="preserve">Каким нормативным правовым актом устанавливается порядок подготовки и утверждения </w:t>
            </w:r>
            <w:r>
              <w:lastRenderedPageBreak/>
              <w:t>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постановлением Правительства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законом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нормативным правовым актом органа местного самоуправления</w:t>
            </w:r>
          </w:p>
        </w:tc>
      </w:tr>
      <w:tr w:rsidR="00A80BEB">
        <w:tc>
          <w:tcPr>
            <w:tcW w:w="737" w:type="dxa"/>
            <w:vMerge w:val="restart"/>
            <w:vAlign w:val="center"/>
          </w:tcPr>
          <w:p w:rsidR="00A80BEB" w:rsidRDefault="00A80BEB">
            <w:pPr>
              <w:pStyle w:val="ConsPlusNormal"/>
            </w:pPr>
            <w:r>
              <w:t>90.</w:t>
            </w:r>
          </w:p>
        </w:tc>
        <w:tc>
          <w:tcPr>
            <w:tcW w:w="8855" w:type="dxa"/>
            <w:gridSpan w:val="2"/>
          </w:tcPr>
          <w:p w:rsidR="00A80BEB" w:rsidRDefault="00A80BEB">
            <w:pPr>
              <w:pStyle w:val="ConsPlusNormal"/>
              <w:jc w:val="both"/>
            </w:pPr>
            <w:r>
              <w:t>Фонд капитального ремонта многоквартирного дома образуется из:</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A80BEB">
        <w:tc>
          <w:tcPr>
            <w:tcW w:w="737" w:type="dxa"/>
            <w:vMerge w:val="restart"/>
            <w:vAlign w:val="center"/>
          </w:tcPr>
          <w:p w:rsidR="00A80BEB" w:rsidRDefault="00A80BEB">
            <w:pPr>
              <w:pStyle w:val="ConsPlusNormal"/>
            </w:pPr>
            <w:r>
              <w:t>91.</w:t>
            </w:r>
          </w:p>
        </w:tc>
        <w:tc>
          <w:tcPr>
            <w:tcW w:w="8855" w:type="dxa"/>
            <w:gridSpan w:val="2"/>
          </w:tcPr>
          <w:p w:rsidR="00A80BEB" w:rsidRDefault="00A80BEB">
            <w:pPr>
              <w:pStyle w:val="ConsPlusNormal"/>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любой из собственников помещений в этом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инициатор общего собрания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орган государственного жилищного надзора соответствующего субъекта Российской Федерации</w:t>
            </w:r>
          </w:p>
        </w:tc>
      </w:tr>
      <w:tr w:rsidR="00A80BEB">
        <w:tc>
          <w:tcPr>
            <w:tcW w:w="737" w:type="dxa"/>
            <w:vMerge w:val="restart"/>
            <w:vAlign w:val="center"/>
          </w:tcPr>
          <w:p w:rsidR="00A80BEB" w:rsidRDefault="00A80BEB">
            <w:pPr>
              <w:pStyle w:val="ConsPlusNormal"/>
            </w:pPr>
            <w:r>
              <w:t>92.</w:t>
            </w:r>
          </w:p>
        </w:tc>
        <w:tc>
          <w:tcPr>
            <w:tcW w:w="8855" w:type="dxa"/>
            <w:gridSpan w:val="2"/>
          </w:tcPr>
          <w:p w:rsidR="00A80BEB" w:rsidRDefault="00A80BEB">
            <w:pPr>
              <w:pStyle w:val="ConsPlusNormal"/>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обязан</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да, в случае установления такой обязанности законом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не обязан</w:t>
            </w:r>
          </w:p>
        </w:tc>
      </w:tr>
      <w:tr w:rsidR="00A80BEB">
        <w:tc>
          <w:tcPr>
            <w:tcW w:w="737" w:type="dxa"/>
            <w:vMerge w:val="restart"/>
            <w:vAlign w:val="center"/>
          </w:tcPr>
          <w:p w:rsidR="00A80BEB" w:rsidRDefault="00A80BEB">
            <w:pPr>
              <w:pStyle w:val="ConsPlusNormal"/>
            </w:pPr>
            <w:r>
              <w:t>93.</w:t>
            </w:r>
          </w:p>
        </w:tc>
        <w:tc>
          <w:tcPr>
            <w:tcW w:w="8855" w:type="dxa"/>
            <w:gridSpan w:val="2"/>
          </w:tcPr>
          <w:p w:rsidR="00A80BEB" w:rsidRDefault="00A80BEB">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орган местного самоуправления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орган государственного жилищного надзора соответствующего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лицо, осуществляющее управление этим многоквартирным домом</w:t>
            </w:r>
          </w:p>
        </w:tc>
      </w:tr>
      <w:tr w:rsidR="00A80BEB">
        <w:tc>
          <w:tcPr>
            <w:tcW w:w="737" w:type="dxa"/>
            <w:vMerge w:val="restart"/>
            <w:vAlign w:val="center"/>
          </w:tcPr>
          <w:p w:rsidR="00A80BEB" w:rsidRDefault="00A80BEB">
            <w:pPr>
              <w:pStyle w:val="ConsPlusNormal"/>
            </w:pPr>
            <w:r>
              <w:t>94.</w:t>
            </w:r>
          </w:p>
        </w:tc>
        <w:tc>
          <w:tcPr>
            <w:tcW w:w="8855" w:type="dxa"/>
            <w:gridSpan w:val="2"/>
          </w:tcPr>
          <w:p w:rsidR="00A80BEB" w:rsidRDefault="00A80BEB">
            <w:pPr>
              <w:pStyle w:val="ConsPlusNormal"/>
              <w:jc w:val="both"/>
            </w:pPr>
            <w:r>
              <w:t>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собственники помещений в этом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орган государственного жилищного надзора соответствующего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орган местного самоуправления по месту нахождения многоквартирного дома</w:t>
            </w:r>
          </w:p>
        </w:tc>
      </w:tr>
      <w:tr w:rsidR="00A80BEB">
        <w:tc>
          <w:tcPr>
            <w:tcW w:w="737" w:type="dxa"/>
            <w:vMerge w:val="restart"/>
            <w:vAlign w:val="center"/>
          </w:tcPr>
          <w:p w:rsidR="00A80BEB" w:rsidRDefault="00A80BEB">
            <w:pPr>
              <w:pStyle w:val="ConsPlusNormal"/>
            </w:pPr>
            <w:r>
              <w:t>95.</w:t>
            </w:r>
          </w:p>
        </w:tc>
        <w:tc>
          <w:tcPr>
            <w:tcW w:w="8855" w:type="dxa"/>
            <w:gridSpan w:val="2"/>
          </w:tcPr>
          <w:p w:rsidR="00A80BEB" w:rsidRDefault="00A80BEB">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 xml:space="preserve">да, имеет, если она не соответствует требованиям Жилищного </w:t>
            </w:r>
            <w:hyperlink r:id="rId43" w:history="1">
              <w:r>
                <w:rPr>
                  <w:color w:val="0000FF"/>
                </w:rPr>
                <w:t>кодекса</w:t>
              </w:r>
            </w:hyperlink>
            <w:r>
              <w:t xml:space="preserve">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нет, не имеет</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не имеет, если иное не установлено локальным актом российской кредитной организации</w:t>
            </w:r>
          </w:p>
        </w:tc>
      </w:tr>
      <w:tr w:rsidR="00A80BEB">
        <w:tc>
          <w:tcPr>
            <w:tcW w:w="737" w:type="dxa"/>
            <w:vMerge w:val="restart"/>
            <w:vAlign w:val="center"/>
          </w:tcPr>
          <w:p w:rsidR="00A80BEB" w:rsidRDefault="00A80BEB">
            <w:pPr>
              <w:pStyle w:val="ConsPlusNormal"/>
            </w:pPr>
            <w:r>
              <w:t>96.</w:t>
            </w:r>
          </w:p>
        </w:tc>
        <w:tc>
          <w:tcPr>
            <w:tcW w:w="8855" w:type="dxa"/>
            <w:gridSpan w:val="2"/>
          </w:tcPr>
          <w:p w:rsidR="00A80BEB" w:rsidRDefault="00A80BEB">
            <w:pPr>
              <w:pStyle w:val="ConsPlusNormal"/>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если владелец специального счета не является инициатором такого общего собрания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нет, собственники решают данный вопрос без участия владельца специального счета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по усмотрению собственников помещений в этом многоквартирном доме</w:t>
            </w:r>
          </w:p>
        </w:tc>
      </w:tr>
      <w:tr w:rsidR="00A80BEB">
        <w:tc>
          <w:tcPr>
            <w:tcW w:w="737" w:type="dxa"/>
            <w:vMerge w:val="restart"/>
            <w:vAlign w:val="center"/>
          </w:tcPr>
          <w:p w:rsidR="00A80BEB" w:rsidRDefault="00A80BEB">
            <w:pPr>
              <w:pStyle w:val="ConsPlusNormal"/>
            </w:pPr>
            <w:r>
              <w:t>97.</w:t>
            </w:r>
          </w:p>
        </w:tc>
        <w:tc>
          <w:tcPr>
            <w:tcW w:w="8855" w:type="dxa"/>
            <w:gridSpan w:val="2"/>
          </w:tcPr>
          <w:p w:rsidR="00A80BEB" w:rsidRDefault="00A80BEB">
            <w:pPr>
              <w:pStyle w:val="ConsPlusNormal"/>
              <w:jc w:val="both"/>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на основании протокола общего собрания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на основании заявления владельца специального счета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на основании заявления регионального оператора</w:t>
            </w:r>
          </w:p>
        </w:tc>
      </w:tr>
      <w:tr w:rsidR="00A80BEB">
        <w:tc>
          <w:tcPr>
            <w:tcW w:w="737" w:type="dxa"/>
            <w:vMerge w:val="restart"/>
            <w:vAlign w:val="center"/>
          </w:tcPr>
          <w:p w:rsidR="00A80BEB" w:rsidRDefault="00A80BEB">
            <w:pPr>
              <w:pStyle w:val="ConsPlusNormal"/>
            </w:pPr>
            <w:r>
              <w:t>98.</w:t>
            </w:r>
          </w:p>
        </w:tc>
        <w:tc>
          <w:tcPr>
            <w:tcW w:w="8855" w:type="dxa"/>
            <w:gridSpan w:val="2"/>
          </w:tcPr>
          <w:p w:rsidR="00A80BEB" w:rsidRDefault="00A80BEB">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заявление владельца специального счета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заявление любого собственника помещения в этом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заявление органа государственного жилищного надзора соответствующего субъекта Российской Федерации</w:t>
            </w:r>
          </w:p>
        </w:tc>
      </w:tr>
      <w:tr w:rsidR="00A80BEB">
        <w:tc>
          <w:tcPr>
            <w:tcW w:w="737" w:type="dxa"/>
            <w:vMerge w:val="restart"/>
            <w:vAlign w:val="center"/>
          </w:tcPr>
          <w:p w:rsidR="00A80BEB" w:rsidRDefault="00A80BEB">
            <w:pPr>
              <w:pStyle w:val="ConsPlusNormal"/>
            </w:pPr>
            <w:r>
              <w:t>99.</w:t>
            </w:r>
          </w:p>
        </w:tc>
        <w:tc>
          <w:tcPr>
            <w:tcW w:w="8855" w:type="dxa"/>
            <w:gridSpan w:val="2"/>
          </w:tcPr>
          <w:p w:rsidR="00A80BEB" w:rsidRDefault="00A80BEB">
            <w:pPr>
              <w:pStyle w:val="ConsPlusNormal"/>
              <w:jc w:val="both"/>
            </w:pPr>
            <w:r>
              <w:t>Имеет ли право региональный оператор создавать филиалы и открывать представительства?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имеет</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да, имеет в случае, если это прямо предусмотрено уставом</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не имеет</w:t>
            </w:r>
          </w:p>
        </w:tc>
      </w:tr>
      <w:tr w:rsidR="00A80BEB">
        <w:tc>
          <w:tcPr>
            <w:tcW w:w="737" w:type="dxa"/>
            <w:vMerge w:val="restart"/>
            <w:vAlign w:val="center"/>
          </w:tcPr>
          <w:p w:rsidR="00A80BEB" w:rsidRDefault="00A80BEB">
            <w:pPr>
              <w:pStyle w:val="ConsPlusNormal"/>
            </w:pPr>
            <w:r>
              <w:t>100.</w:t>
            </w:r>
          </w:p>
        </w:tc>
        <w:tc>
          <w:tcPr>
            <w:tcW w:w="8855" w:type="dxa"/>
            <w:gridSpan w:val="2"/>
          </w:tcPr>
          <w:p w:rsidR="00A80BEB" w:rsidRDefault="00A80BEB">
            <w:pPr>
              <w:pStyle w:val="ConsPlusNormal"/>
              <w:jc w:val="both"/>
            </w:pPr>
            <w:r>
              <w:t xml:space="preserve">В каких случаях при проведении конкурса по выбору подрядной организации применяется Федеральный </w:t>
            </w:r>
            <w:hyperlink r:id="rId44"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случае, если техническим заказчиком является орган местного самоуправления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в случае, если техническим заказчиком является муниципальное бюджетное учреждение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 применяется ни в каких случаях</w:t>
            </w:r>
          </w:p>
        </w:tc>
      </w:tr>
      <w:tr w:rsidR="00A80BEB">
        <w:tc>
          <w:tcPr>
            <w:tcW w:w="737" w:type="dxa"/>
            <w:vMerge w:val="restart"/>
            <w:vAlign w:val="center"/>
          </w:tcPr>
          <w:p w:rsidR="00A80BEB" w:rsidRDefault="00A80BEB">
            <w:pPr>
              <w:pStyle w:val="ConsPlusNormal"/>
            </w:pPr>
            <w:r>
              <w:t>101.</w:t>
            </w:r>
          </w:p>
        </w:tc>
        <w:tc>
          <w:tcPr>
            <w:tcW w:w="8855" w:type="dxa"/>
            <w:gridSpan w:val="2"/>
          </w:tcPr>
          <w:p w:rsidR="00A80BEB" w:rsidRDefault="00A80BEB">
            <w:pPr>
              <w:pStyle w:val="ConsPlusNormal"/>
              <w:jc w:val="both"/>
            </w:pPr>
            <w:r>
              <w:t xml:space="preserve">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w:t>
            </w:r>
            <w:r>
              <w:lastRenderedPageBreak/>
              <w:t>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по решению общего собрания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нет, так как в приемке работ участвуют собственники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если иное не установлено законом субъекта Российской Федерации</w:t>
            </w:r>
          </w:p>
        </w:tc>
      </w:tr>
      <w:tr w:rsidR="00A80BEB">
        <w:tc>
          <w:tcPr>
            <w:tcW w:w="737" w:type="dxa"/>
            <w:vMerge w:val="restart"/>
            <w:vAlign w:val="center"/>
          </w:tcPr>
          <w:p w:rsidR="00A80BEB" w:rsidRDefault="00A80BEB">
            <w:pPr>
              <w:pStyle w:val="ConsPlusNormal"/>
            </w:pPr>
            <w:r>
              <w:t>102.</w:t>
            </w:r>
          </w:p>
        </w:tc>
        <w:tc>
          <w:tcPr>
            <w:tcW w:w="8855" w:type="dxa"/>
            <w:gridSpan w:val="2"/>
          </w:tcPr>
          <w:p w:rsidR="00A80BEB" w:rsidRDefault="00A80BEB">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наделен</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да, наделен, если иное не установлено субъектом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не наделен</w:t>
            </w:r>
          </w:p>
        </w:tc>
      </w:tr>
      <w:tr w:rsidR="00A80BEB">
        <w:tc>
          <w:tcPr>
            <w:tcW w:w="737" w:type="dxa"/>
            <w:vMerge w:val="restart"/>
            <w:vAlign w:val="center"/>
          </w:tcPr>
          <w:p w:rsidR="00A80BEB" w:rsidRDefault="00A80BEB">
            <w:pPr>
              <w:pStyle w:val="ConsPlusNormal"/>
            </w:pPr>
            <w:r>
              <w:t>103.</w:t>
            </w:r>
          </w:p>
        </w:tc>
        <w:tc>
          <w:tcPr>
            <w:tcW w:w="8855" w:type="dxa"/>
            <w:gridSpan w:val="2"/>
          </w:tcPr>
          <w:p w:rsidR="00A80BEB" w:rsidRDefault="00A80BEB">
            <w:pPr>
              <w:pStyle w:val="ConsPlusNormal"/>
              <w:jc w:val="both"/>
            </w:pPr>
            <w:r>
              <w:t>На какой срок утверждается краткосрочный план реализации региональной программы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на пять лет с распределением по годам в пределах указанного срока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до трех лет</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на срок, установленный нормативным правовым актом субъекта Российской Федерации</w:t>
            </w:r>
          </w:p>
        </w:tc>
      </w:tr>
      <w:tr w:rsidR="00A80BEB">
        <w:tc>
          <w:tcPr>
            <w:tcW w:w="737" w:type="dxa"/>
            <w:vMerge w:val="restart"/>
            <w:vAlign w:val="center"/>
          </w:tcPr>
          <w:p w:rsidR="00A80BEB" w:rsidRDefault="00A80BEB">
            <w:pPr>
              <w:pStyle w:val="ConsPlusNormal"/>
            </w:pPr>
            <w:r>
              <w:t>104.</w:t>
            </w:r>
          </w:p>
        </w:tc>
        <w:tc>
          <w:tcPr>
            <w:tcW w:w="8855" w:type="dxa"/>
            <w:gridSpan w:val="2"/>
          </w:tcPr>
          <w:p w:rsidR="00A80BEB" w:rsidRDefault="00A80BEB">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новый владелец специального счета определяется решением общего собрания собственников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A80BEB">
        <w:tc>
          <w:tcPr>
            <w:tcW w:w="737" w:type="dxa"/>
            <w:vMerge w:val="restart"/>
            <w:vAlign w:val="center"/>
          </w:tcPr>
          <w:p w:rsidR="00A80BEB" w:rsidRDefault="00A80BEB">
            <w:pPr>
              <w:pStyle w:val="ConsPlusNormal"/>
            </w:pPr>
            <w:r>
              <w:t>105.</w:t>
            </w:r>
          </w:p>
        </w:tc>
        <w:tc>
          <w:tcPr>
            <w:tcW w:w="8855" w:type="dxa"/>
            <w:gridSpan w:val="2"/>
          </w:tcPr>
          <w:p w:rsidR="00A80BEB" w:rsidRDefault="00A80BEB">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в течение одного месяца с момента получения предложения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 позднее шести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A80BEB">
        <w:tc>
          <w:tcPr>
            <w:tcW w:w="737" w:type="dxa"/>
            <w:vMerge w:val="restart"/>
            <w:vAlign w:val="center"/>
          </w:tcPr>
          <w:p w:rsidR="00A80BEB" w:rsidRDefault="00A80BEB">
            <w:pPr>
              <w:pStyle w:val="ConsPlusNormal"/>
            </w:pPr>
            <w:r>
              <w:t>106.</w:t>
            </w:r>
          </w:p>
        </w:tc>
        <w:tc>
          <w:tcPr>
            <w:tcW w:w="8855" w:type="dxa"/>
            <w:gridSpan w:val="2"/>
          </w:tcPr>
          <w:p w:rsidR="00A80BEB" w:rsidRDefault="00A80BEB">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не производится</w:t>
            </w:r>
          </w:p>
        </w:tc>
      </w:tr>
      <w:tr w:rsidR="00A80BEB">
        <w:tc>
          <w:tcPr>
            <w:tcW w:w="737" w:type="dxa"/>
            <w:vMerge w:val="restart"/>
            <w:vAlign w:val="center"/>
          </w:tcPr>
          <w:p w:rsidR="00A80BEB" w:rsidRDefault="00A80BEB">
            <w:pPr>
              <w:pStyle w:val="ConsPlusNormal"/>
            </w:pPr>
            <w:r>
              <w:t>107.</w:t>
            </w:r>
          </w:p>
        </w:tc>
        <w:tc>
          <w:tcPr>
            <w:tcW w:w="8855" w:type="dxa"/>
            <w:gridSpan w:val="2"/>
          </w:tcPr>
          <w:p w:rsidR="00A80BEB" w:rsidRDefault="00A80BEB">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освобождаются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освобождаются в случае, если предусмотрен соответствующий пункт в договоре социального найма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не освобождаются</w:t>
            </w:r>
          </w:p>
        </w:tc>
      </w:tr>
      <w:tr w:rsidR="00A80BEB">
        <w:tc>
          <w:tcPr>
            <w:tcW w:w="737" w:type="dxa"/>
            <w:vMerge w:val="restart"/>
            <w:vAlign w:val="center"/>
          </w:tcPr>
          <w:p w:rsidR="00A80BEB" w:rsidRDefault="00A80BEB">
            <w:pPr>
              <w:pStyle w:val="ConsPlusNormal"/>
            </w:pPr>
            <w:r>
              <w:t>108.</w:t>
            </w:r>
          </w:p>
        </w:tc>
        <w:tc>
          <w:tcPr>
            <w:tcW w:w="8855" w:type="dxa"/>
            <w:gridSpan w:val="2"/>
          </w:tcPr>
          <w:p w:rsidR="00A80BEB" w:rsidRDefault="00A80BEB">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имеют, но только по согласованию с ним</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не имеют</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решение принимается лицом, осуществляющим управление многоквартирным домом</w:t>
            </w:r>
          </w:p>
        </w:tc>
      </w:tr>
      <w:tr w:rsidR="00A80BEB">
        <w:tc>
          <w:tcPr>
            <w:tcW w:w="737" w:type="dxa"/>
            <w:vMerge w:val="restart"/>
            <w:vAlign w:val="center"/>
          </w:tcPr>
          <w:p w:rsidR="00A80BEB" w:rsidRDefault="00A80BEB">
            <w:pPr>
              <w:pStyle w:val="ConsPlusNormal"/>
            </w:pPr>
            <w:r>
              <w:t>109.</w:t>
            </w:r>
          </w:p>
        </w:tc>
        <w:tc>
          <w:tcPr>
            <w:tcW w:w="8855" w:type="dxa"/>
            <w:gridSpan w:val="2"/>
          </w:tcPr>
          <w:p w:rsidR="00A80BEB" w:rsidRDefault="00A80BEB">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для всех дополнительных услуг и (или) работ по капитальному ремонту многоквартирного дома, определенных нормативным правовым актом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 xml:space="preserve">для услуг и (или) работ по капитальному ремонту многоквартирного дома, предусмотренных </w:t>
            </w:r>
            <w:hyperlink r:id="rId45" w:history="1">
              <w:r>
                <w:rPr>
                  <w:color w:val="0000FF"/>
                </w:rPr>
                <w:t>частью 1 статьи 166</w:t>
              </w:r>
            </w:hyperlink>
            <w:r>
              <w:t xml:space="preserve"> Жилищного кодекса Российской Федерации</w:t>
            </w:r>
          </w:p>
        </w:tc>
      </w:tr>
      <w:tr w:rsidR="00A80BEB">
        <w:tc>
          <w:tcPr>
            <w:tcW w:w="737" w:type="dxa"/>
            <w:vMerge w:val="restart"/>
            <w:vAlign w:val="center"/>
          </w:tcPr>
          <w:p w:rsidR="00A80BEB" w:rsidRDefault="00A80BEB">
            <w:pPr>
              <w:pStyle w:val="ConsPlusNormal"/>
            </w:pPr>
            <w:r>
              <w:t>110.</w:t>
            </w:r>
          </w:p>
        </w:tc>
        <w:tc>
          <w:tcPr>
            <w:tcW w:w="8855" w:type="dxa"/>
            <w:gridSpan w:val="2"/>
          </w:tcPr>
          <w:p w:rsidR="00A80BEB" w:rsidRDefault="00A80BEB">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A80BEB">
        <w:tc>
          <w:tcPr>
            <w:tcW w:w="737" w:type="dxa"/>
            <w:vMerge w:val="restart"/>
            <w:vAlign w:val="center"/>
          </w:tcPr>
          <w:p w:rsidR="00A80BEB" w:rsidRDefault="00A80BEB">
            <w:pPr>
              <w:pStyle w:val="ConsPlusNormal"/>
            </w:pPr>
            <w:r>
              <w:t>111.</w:t>
            </w:r>
          </w:p>
        </w:tc>
        <w:tc>
          <w:tcPr>
            <w:tcW w:w="8855" w:type="dxa"/>
            <w:gridSpan w:val="2"/>
          </w:tcPr>
          <w:p w:rsidR="00A80BEB" w:rsidRDefault="00A80BEB">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да, вправе</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да, но только по согласованию с региональным оператором</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нет, не вправе</w:t>
            </w:r>
          </w:p>
        </w:tc>
      </w:tr>
      <w:tr w:rsidR="00A80BEB">
        <w:tc>
          <w:tcPr>
            <w:tcW w:w="737" w:type="dxa"/>
            <w:vMerge w:val="restart"/>
            <w:vAlign w:val="center"/>
          </w:tcPr>
          <w:p w:rsidR="00A80BEB" w:rsidRDefault="00A80BEB">
            <w:pPr>
              <w:pStyle w:val="ConsPlusNormal"/>
            </w:pPr>
            <w:r>
              <w:t>112.</w:t>
            </w:r>
          </w:p>
        </w:tc>
        <w:tc>
          <w:tcPr>
            <w:tcW w:w="8855" w:type="dxa"/>
            <w:gridSpan w:val="2"/>
          </w:tcPr>
          <w:p w:rsidR="00A80BEB" w:rsidRDefault="00A80BEB">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аннулируется</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переходит к новому собственнику помещения в многоквартирном доме</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остается за предыдущим собственником помещения в многоквартирном доме</w:t>
            </w:r>
          </w:p>
        </w:tc>
      </w:tr>
      <w:tr w:rsidR="00A80BEB">
        <w:tc>
          <w:tcPr>
            <w:tcW w:w="737" w:type="dxa"/>
            <w:vMerge w:val="restart"/>
            <w:vAlign w:val="center"/>
          </w:tcPr>
          <w:p w:rsidR="00A80BEB" w:rsidRDefault="00A80BEB">
            <w:pPr>
              <w:pStyle w:val="ConsPlusNormal"/>
            </w:pPr>
            <w:r>
              <w:t>113.</w:t>
            </w:r>
          </w:p>
        </w:tc>
        <w:tc>
          <w:tcPr>
            <w:tcW w:w="8855" w:type="dxa"/>
            <w:gridSpan w:val="2"/>
          </w:tcPr>
          <w:p w:rsidR="00A80BEB" w:rsidRDefault="00A80BEB">
            <w:pPr>
              <w:pStyle w:val="ConsPlusNormal"/>
              <w:jc w:val="both"/>
            </w:pPr>
            <w:r>
              <w:t>Что включает в себя понятие "право распоряжения жилым помещением"</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фактическое обладание жилым помещением</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отчуждение жилого помещения в собственность другим лицам</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извлечение дохода от принадлежащего ему жилого помещения</w:t>
            </w:r>
          </w:p>
        </w:tc>
      </w:tr>
      <w:tr w:rsidR="00A80BEB">
        <w:tc>
          <w:tcPr>
            <w:tcW w:w="737" w:type="dxa"/>
            <w:vMerge w:val="restart"/>
            <w:vAlign w:val="center"/>
          </w:tcPr>
          <w:p w:rsidR="00A80BEB" w:rsidRDefault="00A80BEB">
            <w:pPr>
              <w:pStyle w:val="ConsPlusNormal"/>
            </w:pPr>
            <w:r>
              <w:t>114.</w:t>
            </w:r>
          </w:p>
        </w:tc>
        <w:tc>
          <w:tcPr>
            <w:tcW w:w="8855" w:type="dxa"/>
            <w:gridSpan w:val="2"/>
          </w:tcPr>
          <w:p w:rsidR="00A80BEB" w:rsidRDefault="00A80BEB">
            <w:pPr>
              <w:pStyle w:val="ConsPlusNormal"/>
              <w:jc w:val="both"/>
            </w:pPr>
            <w:r>
              <w:t>В каких кредитных организациях региональный оператор имеет право открывать счета?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 xml:space="preserve">в российских кредитных организациях, которые соответствуют требованиям, установленным </w:t>
            </w:r>
            <w:hyperlink r:id="rId46"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 xml:space="preserve">в российских кредитных организациях, которые соответствуют требованиям, установленным </w:t>
            </w:r>
            <w:hyperlink r:id="rId47"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правовым актом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в российских кредитных организациях на усмотрение регионального оператора</w:t>
            </w:r>
          </w:p>
        </w:tc>
      </w:tr>
      <w:tr w:rsidR="00A80BEB">
        <w:tc>
          <w:tcPr>
            <w:tcW w:w="737" w:type="dxa"/>
            <w:vMerge w:val="restart"/>
            <w:vAlign w:val="center"/>
          </w:tcPr>
          <w:p w:rsidR="00A80BEB" w:rsidRDefault="00A80BEB">
            <w:pPr>
              <w:pStyle w:val="ConsPlusNormal"/>
            </w:pPr>
            <w:r>
              <w:t>115.</w:t>
            </w:r>
          </w:p>
        </w:tc>
        <w:tc>
          <w:tcPr>
            <w:tcW w:w="8855" w:type="dxa"/>
            <w:gridSpan w:val="2"/>
          </w:tcPr>
          <w:p w:rsidR="00A80BEB" w:rsidRDefault="00A80BEB">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специальные счета, если это предусмотрено законами субъектов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счета регионального оператора для формирования фонда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оба вышеуказанных варианта</w:t>
            </w:r>
          </w:p>
        </w:tc>
      </w:tr>
      <w:tr w:rsidR="00A80BEB">
        <w:tc>
          <w:tcPr>
            <w:tcW w:w="737" w:type="dxa"/>
            <w:vMerge w:val="restart"/>
            <w:vAlign w:val="center"/>
          </w:tcPr>
          <w:p w:rsidR="00A80BEB" w:rsidRDefault="00A80BEB">
            <w:pPr>
              <w:pStyle w:val="ConsPlusNormal"/>
            </w:pPr>
            <w:r>
              <w:lastRenderedPageBreak/>
              <w:t>116.</w:t>
            </w:r>
          </w:p>
        </w:tc>
        <w:tc>
          <w:tcPr>
            <w:tcW w:w="8855" w:type="dxa"/>
            <w:gridSpan w:val="2"/>
          </w:tcPr>
          <w:p w:rsidR="00A80BEB" w:rsidRDefault="00A80BEB">
            <w:pPr>
              <w:pStyle w:val="ConsPlusNormal"/>
              <w:jc w:val="both"/>
            </w:pPr>
            <w:r>
              <w:t>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ремонт?</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оба вышеуказанных варианта</w:t>
            </w:r>
          </w:p>
        </w:tc>
      </w:tr>
      <w:tr w:rsidR="00A80BEB">
        <w:tc>
          <w:tcPr>
            <w:tcW w:w="737" w:type="dxa"/>
            <w:vMerge w:val="restart"/>
            <w:vAlign w:val="center"/>
          </w:tcPr>
          <w:p w:rsidR="00A80BEB" w:rsidRDefault="00A80BEB">
            <w:pPr>
              <w:pStyle w:val="ConsPlusNormal"/>
            </w:pPr>
            <w:r>
              <w:t>117.</w:t>
            </w:r>
          </w:p>
        </w:tc>
        <w:tc>
          <w:tcPr>
            <w:tcW w:w="8855" w:type="dxa"/>
            <w:gridSpan w:val="2"/>
          </w:tcPr>
          <w:p w:rsidR="00A80BEB" w:rsidRDefault="00A80BEB">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A80BEB">
        <w:tc>
          <w:tcPr>
            <w:tcW w:w="737" w:type="dxa"/>
            <w:vMerge/>
          </w:tcPr>
          <w:p w:rsidR="00A80BEB" w:rsidRDefault="00A80BEB"/>
        </w:tc>
        <w:tc>
          <w:tcPr>
            <w:tcW w:w="680" w:type="dxa"/>
          </w:tcPr>
          <w:p w:rsidR="00A80BEB" w:rsidRDefault="00A80BEB">
            <w:pPr>
              <w:pStyle w:val="ConsPlusNormal"/>
            </w:pPr>
            <w:r>
              <w:t>А.</w:t>
            </w:r>
          </w:p>
        </w:tc>
        <w:tc>
          <w:tcPr>
            <w:tcW w:w="8175" w:type="dxa"/>
          </w:tcPr>
          <w:p w:rsidR="00A80BEB" w:rsidRDefault="00A80BEB">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A80BEB">
        <w:tc>
          <w:tcPr>
            <w:tcW w:w="737" w:type="dxa"/>
            <w:vMerge/>
          </w:tcPr>
          <w:p w:rsidR="00A80BEB" w:rsidRDefault="00A80BEB"/>
        </w:tc>
        <w:tc>
          <w:tcPr>
            <w:tcW w:w="680" w:type="dxa"/>
          </w:tcPr>
          <w:p w:rsidR="00A80BEB" w:rsidRDefault="00A80BEB">
            <w:pPr>
              <w:pStyle w:val="ConsPlusNormal"/>
            </w:pPr>
            <w:r>
              <w:t>Б.</w:t>
            </w:r>
          </w:p>
        </w:tc>
        <w:tc>
          <w:tcPr>
            <w:tcW w:w="8175" w:type="dxa"/>
          </w:tcPr>
          <w:p w:rsidR="00A80BEB" w:rsidRDefault="00A80BEB">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A80BEB">
        <w:tc>
          <w:tcPr>
            <w:tcW w:w="737" w:type="dxa"/>
            <w:vMerge/>
          </w:tcPr>
          <w:p w:rsidR="00A80BEB" w:rsidRDefault="00A80BEB"/>
        </w:tc>
        <w:tc>
          <w:tcPr>
            <w:tcW w:w="680" w:type="dxa"/>
          </w:tcPr>
          <w:p w:rsidR="00A80BEB" w:rsidRDefault="00A80BEB">
            <w:pPr>
              <w:pStyle w:val="ConsPlusNormal"/>
            </w:pPr>
            <w:r>
              <w:t>В.</w:t>
            </w:r>
          </w:p>
        </w:tc>
        <w:tc>
          <w:tcPr>
            <w:tcW w:w="8175" w:type="dxa"/>
          </w:tcPr>
          <w:p w:rsidR="00A80BEB" w:rsidRDefault="00A80BEB">
            <w:pPr>
              <w:pStyle w:val="ConsPlusNormal"/>
              <w:jc w:val="both"/>
            </w:pPr>
            <w:r>
              <w:t>не могут быть переданы какой-либо организации</w:t>
            </w:r>
          </w:p>
        </w:tc>
      </w:tr>
    </w:tbl>
    <w:p w:rsidR="00A80BEB" w:rsidRDefault="00A80BEB">
      <w:pPr>
        <w:sectPr w:rsidR="00A80BEB">
          <w:pgSz w:w="16838" w:h="11905" w:orient="landscape"/>
          <w:pgMar w:top="1701" w:right="1134" w:bottom="850" w:left="1134" w:header="0" w:footer="0" w:gutter="0"/>
          <w:cols w:space="720"/>
        </w:sectPr>
      </w:pP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pStyle w:val="ConsPlusNormal"/>
        <w:jc w:val="both"/>
      </w:pPr>
    </w:p>
    <w:p w:rsidR="00A80BEB" w:rsidRDefault="00A80BEB">
      <w:pPr>
        <w:pStyle w:val="ConsPlusNormal"/>
        <w:jc w:val="right"/>
        <w:outlineLvl w:val="1"/>
      </w:pPr>
      <w:r>
        <w:t>Приложение N 2</w:t>
      </w:r>
    </w:p>
    <w:p w:rsidR="00A80BEB" w:rsidRDefault="00A80BEB">
      <w:pPr>
        <w:pStyle w:val="ConsPlusNormal"/>
        <w:jc w:val="right"/>
      </w:pPr>
      <w:r>
        <w:t>к методическим рекомендациям,</w:t>
      </w:r>
    </w:p>
    <w:p w:rsidR="00A80BEB" w:rsidRDefault="00A80BEB">
      <w:pPr>
        <w:pStyle w:val="ConsPlusNormal"/>
        <w:jc w:val="right"/>
      </w:pPr>
      <w:r>
        <w:t>утвержденным приказом</w:t>
      </w:r>
    </w:p>
    <w:p w:rsidR="00A80BEB" w:rsidRDefault="00A80BEB">
      <w:pPr>
        <w:pStyle w:val="ConsPlusNormal"/>
        <w:jc w:val="right"/>
      </w:pPr>
      <w:r>
        <w:t>Минстроя России</w:t>
      </w:r>
    </w:p>
    <w:p w:rsidR="00A80BEB" w:rsidRDefault="00A80BEB">
      <w:pPr>
        <w:pStyle w:val="ConsPlusNormal"/>
        <w:jc w:val="right"/>
      </w:pPr>
      <w:r>
        <w:t>от 28 января 2016 г. N 41/пр</w:t>
      </w:r>
    </w:p>
    <w:p w:rsidR="00A80BEB" w:rsidRDefault="00A80BEB">
      <w:pPr>
        <w:pStyle w:val="ConsPlusNormal"/>
        <w:jc w:val="both"/>
      </w:pPr>
    </w:p>
    <w:p w:rsidR="00A80BEB" w:rsidRDefault="00A80BEB">
      <w:pPr>
        <w:pStyle w:val="ConsPlusNormal"/>
        <w:jc w:val="center"/>
      </w:pPr>
      <w:bookmarkStart w:id="3" w:name="P1237"/>
      <w:bookmarkEnd w:id="3"/>
      <w:r>
        <w:t>РЕКОМЕНДАЦИИ</w:t>
      </w:r>
    </w:p>
    <w:p w:rsidR="00A80BEB" w:rsidRDefault="00A80BEB">
      <w:pPr>
        <w:pStyle w:val="ConsPlusNormal"/>
        <w:jc w:val="center"/>
      </w:pPr>
      <w:r>
        <w:t>К ПОРЯДКУ ОРГАНИЗАЦИИ ВЗАИМООТНОШЕНИЙ С СОБСТВЕННИКАМИ</w:t>
      </w:r>
    </w:p>
    <w:p w:rsidR="00A80BEB" w:rsidRDefault="00A80BEB">
      <w:pPr>
        <w:pStyle w:val="ConsPlusNormal"/>
        <w:jc w:val="center"/>
      </w:pPr>
      <w:r>
        <w:t>ПОМЕЩЕНИЙ В МНОГОКВАРТИРНОМ ДОМЕ ПРИ ФОРМИРОВАНИИ ФОНДА</w:t>
      </w:r>
    </w:p>
    <w:p w:rsidR="00A80BEB" w:rsidRDefault="00A80BEB">
      <w:pPr>
        <w:pStyle w:val="ConsPlusNormal"/>
        <w:jc w:val="center"/>
      </w:pPr>
      <w:r>
        <w:t>КАПИТАЛЬНОГО РЕМОНТА НА СЧЕТЕ РЕГИОНАЛЬНОГО ОПЕРАТОРА,</w:t>
      </w:r>
    </w:p>
    <w:p w:rsidR="00A80BEB" w:rsidRDefault="00A80BEB">
      <w:pPr>
        <w:pStyle w:val="ConsPlusNormal"/>
        <w:jc w:val="center"/>
      </w:pPr>
      <w:r>
        <w:t>А ТАКЖЕ К СОДЕРЖАНИЮ РЕГЛАМЕНТА ВЗАИМООТНОШЕНИЙ</w:t>
      </w:r>
    </w:p>
    <w:p w:rsidR="00A80BEB" w:rsidRDefault="00A80BEB">
      <w:pPr>
        <w:pStyle w:val="ConsPlusNormal"/>
        <w:jc w:val="center"/>
      </w:pPr>
      <w:r>
        <w:t>С СОБСТВЕННИКАМИ ПОМЕЩЕНИЙ</w:t>
      </w:r>
    </w:p>
    <w:p w:rsidR="00A80BEB" w:rsidRDefault="00A80BEB">
      <w:pPr>
        <w:pStyle w:val="ConsPlusNormal"/>
        <w:jc w:val="both"/>
      </w:pPr>
    </w:p>
    <w:p w:rsidR="00A80BEB" w:rsidRDefault="00A80BEB">
      <w:pPr>
        <w:pStyle w:val="ConsPlusNormal"/>
        <w:jc w:val="center"/>
        <w:outlineLvl w:val="2"/>
      </w:pPr>
      <w:r>
        <w:t>1. Общие положения</w:t>
      </w:r>
    </w:p>
    <w:p w:rsidR="00A80BEB" w:rsidRDefault="00A80BEB">
      <w:pPr>
        <w:pStyle w:val="ConsPlusNormal"/>
        <w:jc w:val="both"/>
      </w:pPr>
    </w:p>
    <w:p w:rsidR="00A80BEB" w:rsidRDefault="00A80BEB">
      <w:pPr>
        <w:pStyle w:val="ConsPlusNormal"/>
        <w:ind w:firstLine="540"/>
        <w:jc w:val="both"/>
      </w:pPr>
      <w:r>
        <w:t>1.1. Настоящие рекомендации содержат:</w:t>
      </w:r>
    </w:p>
    <w:p w:rsidR="00A80BEB" w:rsidRDefault="00A80BEB">
      <w:pPr>
        <w:pStyle w:val="ConsPlusNormal"/>
        <w:ind w:firstLine="540"/>
        <w:jc w:val="both"/>
      </w:pPr>
      <w: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p>
    <w:p w:rsidR="00A80BEB" w:rsidRDefault="00A80BEB">
      <w:pPr>
        <w:pStyle w:val="ConsPlusNormal"/>
        <w:ind w:firstLine="540"/>
        <w:jc w:val="both"/>
      </w:pPr>
      <w:r>
        <w:t xml:space="preserve">правила организации отношений по вопросам капитального ремонта, регулируемые Жилищным </w:t>
      </w:r>
      <w:hyperlink r:id="rId48" w:history="1">
        <w:r>
          <w:rPr>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A80BEB" w:rsidRDefault="00A80BEB">
      <w:pPr>
        <w:pStyle w:val="ConsPlusNormal"/>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A80BEB" w:rsidRDefault="00A80BEB">
      <w:pPr>
        <w:pStyle w:val="ConsPlusNormal"/>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или Регламент).</w:t>
      </w:r>
    </w:p>
    <w:p w:rsidR="00A80BEB" w:rsidRDefault="00A80BEB">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A80BEB" w:rsidRDefault="00A80BEB">
      <w:pPr>
        <w:pStyle w:val="ConsPlusNormal"/>
        <w:ind w:firstLine="540"/>
        <w:jc w:val="both"/>
      </w:pPr>
      <w:r>
        <w:t>по вопросам включения в региональную программу многоквартирных домов и видов работ, услуг по капитальному ремонту;</w:t>
      </w:r>
    </w:p>
    <w:p w:rsidR="00A80BEB" w:rsidRDefault="00A80BEB">
      <w:pPr>
        <w:pStyle w:val="ConsPlusNormal"/>
        <w:ind w:firstLine="540"/>
        <w:jc w:val="both"/>
      </w:pPr>
      <w:r>
        <w:t>по вопросам внесения региональному оператору взносов на капитальный ремонт;</w:t>
      </w:r>
    </w:p>
    <w:p w:rsidR="00A80BEB" w:rsidRDefault="00A80BEB">
      <w:pPr>
        <w:pStyle w:val="ConsPlusNormal"/>
        <w:ind w:firstLine="540"/>
        <w:jc w:val="both"/>
      </w:pPr>
      <w:r>
        <w:lastRenderedPageBreak/>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A80BEB" w:rsidRDefault="00A80BEB">
      <w:pPr>
        <w:pStyle w:val="ConsPlusNormal"/>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A80BEB" w:rsidRDefault="00A80BEB">
      <w:pPr>
        <w:pStyle w:val="ConsPlusNormal"/>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A80BEB" w:rsidRDefault="00A80BEB">
      <w:pPr>
        <w:pStyle w:val="ConsPlusNormal"/>
        <w:ind w:firstLine="540"/>
        <w:jc w:val="both"/>
      </w:pPr>
      <w:r>
        <w:t>по вопросам начала формирования фонда капитального ремонта на счете регионального оператора;</w:t>
      </w:r>
    </w:p>
    <w:p w:rsidR="00A80BEB" w:rsidRDefault="00A80BEB">
      <w:pPr>
        <w:pStyle w:val="ConsPlusNormal"/>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A80BEB" w:rsidRDefault="00A80BEB">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A80BEB" w:rsidRDefault="00A80BEB">
      <w:pPr>
        <w:pStyle w:val="ConsPlusNormal"/>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A80BEB" w:rsidRDefault="00A80BEB">
      <w:pPr>
        <w:pStyle w:val="ConsPlusNormal"/>
        <w:ind w:firstLine="540"/>
        <w:jc w:val="both"/>
      </w:pPr>
      <w:r>
        <w:t xml:space="preserve">1.3. В случаях, указанных в Жилищном </w:t>
      </w:r>
      <w:hyperlink r:id="rId49"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Жилищного </w:t>
      </w:r>
      <w:hyperlink r:id="rId50"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51" w:history="1">
        <w:r>
          <w:rPr>
            <w:color w:val="0000FF"/>
          </w:rPr>
          <w:t>кодексом</w:t>
        </w:r>
      </w:hyperlink>
      <w:r>
        <w:t xml:space="preserve"> Российской Федерации.</w:t>
      </w:r>
    </w:p>
    <w:p w:rsidR="00A80BEB" w:rsidRDefault="00A80BEB">
      <w:pPr>
        <w:pStyle w:val="ConsPlusNormal"/>
        <w:ind w:firstLine="540"/>
        <w:jc w:val="both"/>
      </w:pPr>
      <w:r>
        <w:t xml:space="preserve">1.4. Настоящие рекомендации в части отношений, не урегулированных нормами Жилищного </w:t>
      </w:r>
      <w:hyperlink r:id="rId52" w:history="1">
        <w:r>
          <w:rPr>
            <w:color w:val="0000FF"/>
          </w:rPr>
          <w:t>кодекса</w:t>
        </w:r>
      </w:hyperlink>
      <w:r>
        <w:t xml:space="preserve"> Российской Федерации,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p>
    <w:p w:rsidR="00A80BEB" w:rsidRDefault="00A80BEB">
      <w:pPr>
        <w:pStyle w:val="ConsPlusNormal"/>
        <w:jc w:val="both"/>
      </w:pPr>
    </w:p>
    <w:p w:rsidR="00A80BEB" w:rsidRDefault="00A80BEB">
      <w:pPr>
        <w:pStyle w:val="ConsPlusNormal"/>
        <w:jc w:val="center"/>
        <w:outlineLvl w:val="2"/>
      </w:pPr>
      <w:r>
        <w:t>2. О регламенте взаимоотношений регионального оператора</w:t>
      </w:r>
    </w:p>
    <w:p w:rsidR="00A80BEB" w:rsidRDefault="00A80BEB">
      <w:pPr>
        <w:pStyle w:val="ConsPlusNormal"/>
        <w:jc w:val="center"/>
      </w:pPr>
      <w:r>
        <w:t>с собственниками помещений по вопросам капитального ремонта</w:t>
      </w:r>
    </w:p>
    <w:p w:rsidR="00A80BEB" w:rsidRDefault="00A80BEB">
      <w:pPr>
        <w:pStyle w:val="ConsPlusNormal"/>
        <w:jc w:val="center"/>
      </w:pPr>
      <w:r>
        <w:t>при формировании фонда капитального ремонта на счете</w:t>
      </w:r>
    </w:p>
    <w:p w:rsidR="00A80BEB" w:rsidRDefault="00A80BEB">
      <w:pPr>
        <w:pStyle w:val="ConsPlusNormal"/>
        <w:jc w:val="center"/>
      </w:pPr>
      <w:r>
        <w:t>регионального оператора</w:t>
      </w:r>
    </w:p>
    <w:p w:rsidR="00A80BEB" w:rsidRDefault="00A80BEB">
      <w:pPr>
        <w:pStyle w:val="ConsPlusNormal"/>
        <w:jc w:val="both"/>
      </w:pPr>
    </w:p>
    <w:p w:rsidR="00A80BEB" w:rsidRDefault="00A80BEB">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регионального оператора.</w:t>
      </w:r>
    </w:p>
    <w:p w:rsidR="00A80BEB" w:rsidRDefault="00A80BEB">
      <w:pPr>
        <w:pStyle w:val="ConsPlusNormal"/>
        <w:ind w:firstLine="540"/>
        <w:jc w:val="both"/>
      </w:pPr>
      <w:r>
        <w:t>2.2. В Регламент взаимоотношений с собственниками помещений рекомендуется включить:</w:t>
      </w:r>
    </w:p>
    <w:p w:rsidR="00A80BEB" w:rsidRDefault="00A80BEB">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A80BEB" w:rsidRDefault="00A80BEB">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A80BEB" w:rsidRDefault="00A80BEB">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A80BEB" w:rsidRDefault="00A80BEB">
      <w:pPr>
        <w:pStyle w:val="ConsPlusNormal"/>
        <w:ind w:firstLine="540"/>
        <w:jc w:val="both"/>
      </w:pPr>
      <w:r>
        <w:lastRenderedPageBreak/>
        <w:t>виды и способы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ремонта (далее - обращения по вопросам капитального ремонта);</w:t>
      </w:r>
    </w:p>
    <w:p w:rsidR="00A80BEB" w:rsidRDefault="00A80BEB">
      <w:pPr>
        <w:pStyle w:val="ConsPlusNormal"/>
        <w:ind w:firstLine="540"/>
        <w:jc w:val="both"/>
      </w:pPr>
      <w:r>
        <w:t>сроки рассмотрения региональным оператором обращений по вопросам капитального ремонта;</w:t>
      </w:r>
    </w:p>
    <w:p w:rsidR="00A80BEB" w:rsidRDefault="00A80BEB">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A80BEB" w:rsidRDefault="00A80BEB">
      <w:pPr>
        <w:pStyle w:val="ConsPlusNormal"/>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A80BEB" w:rsidRDefault="00A80BEB">
      <w:pPr>
        <w:pStyle w:val="ConsPlusNormal"/>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A80BEB" w:rsidRDefault="00A80BEB">
      <w:pPr>
        <w:pStyle w:val="ConsPlusNormal"/>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3"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A80BEB" w:rsidRDefault="00A80BEB">
      <w:pPr>
        <w:pStyle w:val="ConsPlusNormal"/>
        <w:ind w:firstLine="540"/>
        <w:jc w:val="both"/>
      </w:pPr>
      <w:r>
        <w:t xml:space="preserve">наименование уполномоченного органа субъекта Российской Федерации, который в соответствии с </w:t>
      </w:r>
      <w:hyperlink r:id="rId54"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A80BEB" w:rsidRDefault="00A80BEB">
      <w:pPr>
        <w:pStyle w:val="ConsPlusNormal"/>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размещенных в системе в соответствии с </w:t>
      </w:r>
      <w:hyperlink r:id="rId55" w:history="1">
        <w:r>
          <w:rPr>
            <w:color w:val="0000FF"/>
          </w:rPr>
          <w:t>частью 2 статьи 167</w:t>
        </w:r>
      </w:hyperlink>
      <w:r>
        <w:t xml:space="preserve"> и </w:t>
      </w:r>
      <w:hyperlink r:id="rId56" w:history="1">
        <w:r>
          <w:rPr>
            <w:color w:val="0000FF"/>
          </w:rPr>
          <w:t>частью 8 статьи 168</w:t>
        </w:r>
      </w:hyperlink>
      <w:r>
        <w:t xml:space="preserve"> Жилищного кодекса Российской Федерации.</w:t>
      </w:r>
    </w:p>
    <w:p w:rsidR="00A80BEB" w:rsidRDefault="00A80BEB">
      <w:pPr>
        <w:pStyle w:val="ConsPlusNormal"/>
        <w:ind w:firstLine="540"/>
        <w:jc w:val="both"/>
      </w:pPr>
      <w: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A80BEB" w:rsidRDefault="00A80BEB">
      <w:pPr>
        <w:pStyle w:val="ConsPlusNormal"/>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57" w:history="1">
        <w:r>
          <w:rPr>
            <w:color w:val="0000FF"/>
          </w:rPr>
          <w:t>пунктом 10 части 2 статьи 182</w:t>
        </w:r>
      </w:hyperlink>
      <w:r>
        <w:t xml:space="preserve"> Жилищного кодекса Российской Федерации;</w:t>
      </w:r>
    </w:p>
    <w:p w:rsidR="00A80BEB" w:rsidRDefault="00A80BEB">
      <w:pPr>
        <w:pStyle w:val="ConsPlusNormal"/>
        <w:ind w:firstLine="540"/>
        <w:jc w:val="both"/>
      </w:pPr>
      <w:r>
        <w:t xml:space="preserve">место и </w:t>
      </w:r>
      <w:hyperlink r:id="rId58" w:history="1">
        <w:r>
          <w:rPr>
            <w:color w:val="0000FF"/>
          </w:rPr>
          <w:t>сроки</w:t>
        </w:r>
      </w:hyperlink>
      <w:r>
        <w:t xml:space="preserve">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59" w:history="1">
        <w:r>
          <w:rPr>
            <w:color w:val="0000FF"/>
          </w:rPr>
          <w:t>частями 2</w:t>
        </w:r>
      </w:hyperlink>
      <w:r>
        <w:t xml:space="preserve"> и </w:t>
      </w:r>
      <w:hyperlink r:id="rId60" w:history="1">
        <w:r>
          <w:rPr>
            <w:color w:val="0000FF"/>
          </w:rPr>
          <w:t>3.1 статьи 183</w:t>
        </w:r>
      </w:hyperlink>
      <w:r>
        <w:t xml:space="preserve"> Жилищного кодекса Российской Федерации;</w:t>
      </w:r>
    </w:p>
    <w:p w:rsidR="00A80BEB" w:rsidRDefault="00A80BEB">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A80BEB" w:rsidRDefault="00A80BEB">
      <w:pPr>
        <w:pStyle w:val="ConsPlusNormal"/>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A80BEB" w:rsidRDefault="00A80BEB">
      <w:pPr>
        <w:pStyle w:val="ConsPlusNormal"/>
        <w:ind w:firstLine="540"/>
        <w:jc w:val="both"/>
      </w:pPr>
      <w:r>
        <w:lastRenderedPageBreak/>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A80BEB" w:rsidRDefault="00A80BEB">
      <w:pPr>
        <w:pStyle w:val="ConsPlusNormal"/>
        <w:ind w:firstLine="540"/>
        <w:jc w:val="both"/>
      </w:pPr>
      <w:r>
        <w:t>письменные обращения, направленные по почтовому адресу регионального оператора;</w:t>
      </w:r>
    </w:p>
    <w:p w:rsidR="00A80BEB" w:rsidRDefault="00A80BEB">
      <w:pPr>
        <w:pStyle w:val="ConsPlusNormal"/>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A80BEB" w:rsidRDefault="00A80BEB">
      <w:pPr>
        <w:pStyle w:val="ConsPlusNormal"/>
        <w:ind w:firstLine="540"/>
        <w:jc w:val="both"/>
      </w:pPr>
      <w:r>
        <w:t>устные обращения, поступившие по телефону "горячей линии" регионального оператора;</w:t>
      </w:r>
    </w:p>
    <w:p w:rsidR="00A80BEB" w:rsidRDefault="00A80BEB">
      <w:pPr>
        <w:pStyle w:val="ConsPlusNormal"/>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A80BEB" w:rsidRDefault="00A80BEB">
      <w:pPr>
        <w:pStyle w:val="ConsPlusNormal"/>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A80BEB" w:rsidRDefault="00A80BEB">
      <w:pPr>
        <w:pStyle w:val="ConsPlusNormal"/>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A80BEB" w:rsidRDefault="00A80BEB">
      <w:pPr>
        <w:pStyle w:val="ConsPlusNormal"/>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A80BEB" w:rsidRDefault="00A80BEB">
      <w:pPr>
        <w:pStyle w:val="ConsPlusNormal"/>
        <w:ind w:firstLine="540"/>
        <w:jc w:val="both"/>
      </w:pPr>
      <w:r>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A80BEB" w:rsidRDefault="00A80BEB">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A80BEB" w:rsidRDefault="00A80BEB">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0BEB" w:rsidRDefault="00A80BEB">
      <w:pPr>
        <w:pStyle w:val="ConsPlusNormal"/>
        <w:ind w:firstLine="540"/>
        <w:jc w:val="both"/>
      </w:pPr>
      <w:r>
        <w:t>издание буклетов для собственников помещений и способы их распространения;</w:t>
      </w:r>
    </w:p>
    <w:p w:rsidR="00A80BEB" w:rsidRDefault="00A80BEB">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A80BEB" w:rsidRDefault="00A80BEB">
      <w:pPr>
        <w:pStyle w:val="ConsPlusNormal"/>
        <w:ind w:firstLine="540"/>
        <w:jc w:val="both"/>
      </w:pPr>
      <w:r>
        <w:t>представление разъяснений по телефону "горячей линии" регионального оператора;</w:t>
      </w:r>
    </w:p>
    <w:p w:rsidR="00A80BEB" w:rsidRDefault="00A80BEB">
      <w:pPr>
        <w:pStyle w:val="ConsPlusNormal"/>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1"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A80BEB" w:rsidRDefault="00A80BEB">
      <w:pPr>
        <w:pStyle w:val="ConsPlusNormal"/>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2" w:history="1">
        <w:r>
          <w:rPr>
            <w:color w:val="0000FF"/>
          </w:rPr>
          <w:t>кодексом</w:t>
        </w:r>
      </w:hyperlink>
      <w:r>
        <w:t xml:space="preserve"> и нормативными правовыми актами субъекта Российской Федерации:</w:t>
      </w:r>
    </w:p>
    <w:p w:rsidR="00A80BEB" w:rsidRDefault="00A80BEB">
      <w:pPr>
        <w:pStyle w:val="ConsPlusNormal"/>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A80BEB" w:rsidRDefault="00A80BEB">
      <w:pPr>
        <w:pStyle w:val="ConsPlusNormal"/>
        <w:ind w:firstLine="540"/>
        <w:jc w:val="both"/>
      </w:pPr>
      <w:r>
        <w:t>сроки принятия необходимых решений региональным оператором;</w:t>
      </w:r>
    </w:p>
    <w:p w:rsidR="00A80BEB" w:rsidRDefault="00A80BEB">
      <w:pPr>
        <w:pStyle w:val="ConsPlusNormal"/>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A80BEB" w:rsidRDefault="00A80BEB">
      <w:pPr>
        <w:pStyle w:val="ConsPlusNormal"/>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A80BEB" w:rsidRDefault="00A80BEB">
      <w:pPr>
        <w:pStyle w:val="ConsPlusNormal"/>
        <w:ind w:firstLine="540"/>
        <w:jc w:val="both"/>
      </w:pPr>
      <w:r>
        <w:t>в качестве форм обучения собственников помещений могут быть определены, в том числе:</w:t>
      </w:r>
    </w:p>
    <w:p w:rsidR="00A80BEB" w:rsidRDefault="00A80BEB">
      <w:pPr>
        <w:pStyle w:val="ConsPlusNormal"/>
        <w:ind w:firstLine="540"/>
        <w:jc w:val="both"/>
      </w:pPr>
      <w:r>
        <w:t>проведение очных семинаров;</w:t>
      </w:r>
    </w:p>
    <w:p w:rsidR="00A80BEB" w:rsidRDefault="00A80BEB">
      <w:pPr>
        <w:pStyle w:val="ConsPlusNormal"/>
        <w:ind w:firstLine="540"/>
        <w:jc w:val="both"/>
      </w:pPr>
      <w:r>
        <w:t>проведение семинаров в режиме онлайн-обучения (вебинары);</w:t>
      </w:r>
    </w:p>
    <w:p w:rsidR="00A80BEB" w:rsidRDefault="00A80BEB">
      <w:pPr>
        <w:pStyle w:val="ConsPlusNormal"/>
        <w:ind w:firstLine="540"/>
        <w:jc w:val="both"/>
      </w:pPr>
      <w:r>
        <w:t xml:space="preserve">размещение в системе Интернет на определенных региональным оператором сайтах </w:t>
      </w:r>
      <w:r>
        <w:lastRenderedPageBreak/>
        <w:t>видеозаписей по отдельным обучающим программам;</w:t>
      </w:r>
    </w:p>
    <w:p w:rsidR="00A80BEB" w:rsidRDefault="00A80BEB">
      <w:pPr>
        <w:pStyle w:val="ConsPlusNormal"/>
        <w:ind w:firstLine="540"/>
        <w:jc w:val="both"/>
      </w:pPr>
      <w:r>
        <w:t>распространение печатной продукции информационного и обучающего характера;</w:t>
      </w:r>
    </w:p>
    <w:p w:rsidR="00A80BEB" w:rsidRDefault="00A80BEB">
      <w:pPr>
        <w:pStyle w:val="ConsPlusNormal"/>
        <w:ind w:firstLine="540"/>
        <w:jc w:val="both"/>
      </w:pPr>
      <w:r>
        <w:t>в качестве программ обучения собственников помещений могут быть определены, в том числе обучение:</w:t>
      </w:r>
    </w:p>
    <w:p w:rsidR="00A80BEB" w:rsidRDefault="00A80BEB">
      <w:pPr>
        <w:pStyle w:val="ConsPlusNormal"/>
        <w:ind w:firstLine="540"/>
        <w:jc w:val="both"/>
      </w:pPr>
      <w:r>
        <w:t>по вопросам приемки работ по капитальному ремонту и определения качества работ;</w:t>
      </w:r>
    </w:p>
    <w:p w:rsidR="00A80BEB" w:rsidRDefault="00A80BEB">
      <w:pPr>
        <w:pStyle w:val="ConsPlusNormal"/>
        <w:ind w:firstLine="540"/>
        <w:jc w:val="both"/>
      </w:pPr>
      <w:r>
        <w:t>по вопросам оформления документации при проведении и приемке работ по капитальному ремонту;</w:t>
      </w:r>
    </w:p>
    <w:p w:rsidR="00A80BEB" w:rsidRDefault="00A80BEB">
      <w:pPr>
        <w:pStyle w:val="ConsPlusNormal"/>
        <w:ind w:firstLine="540"/>
        <w:jc w:val="both"/>
      </w:pPr>
      <w:r>
        <w:t>о взаимоотношениях с региональным оператором по вопросам капитального ремонта;</w:t>
      </w:r>
    </w:p>
    <w:p w:rsidR="00A80BEB" w:rsidRDefault="00A80BEB">
      <w:pPr>
        <w:pStyle w:val="ConsPlusNormal"/>
        <w:ind w:firstLine="540"/>
        <w:jc w:val="both"/>
      </w:pPr>
      <w:r>
        <w:t>о проведении общего собрания собственников помещений, связанных с проведением капитального ремонта;</w:t>
      </w:r>
    </w:p>
    <w:p w:rsidR="00A80BEB" w:rsidRDefault="00A80BEB">
      <w:pPr>
        <w:pStyle w:val="ConsPlusNormal"/>
        <w:ind w:firstLine="540"/>
        <w:jc w:val="both"/>
      </w:pPr>
      <w:r>
        <w:t>по формам кредитования проведения капитального ремонта.</w:t>
      </w:r>
    </w:p>
    <w:p w:rsidR="00A80BEB" w:rsidRDefault="00A80BEB">
      <w:pPr>
        <w:pStyle w:val="ConsPlusNormal"/>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A80BEB" w:rsidRDefault="00A80BEB">
      <w:pPr>
        <w:pStyle w:val="ConsPlusNormal"/>
        <w:ind w:firstLine="540"/>
        <w:jc w:val="both"/>
      </w:pPr>
      <w:r>
        <w:t>взаимодействия с органами общественного контроля;</w:t>
      </w:r>
    </w:p>
    <w:p w:rsidR="00A80BEB" w:rsidRDefault="00A80BEB">
      <w:pPr>
        <w:pStyle w:val="ConsPlusNormal"/>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A80BEB" w:rsidRDefault="00A80BEB">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A80BEB" w:rsidRDefault="00A80BEB">
      <w:pPr>
        <w:pStyle w:val="ConsPlusNormal"/>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A80BEB" w:rsidRDefault="00A80BEB">
      <w:pPr>
        <w:pStyle w:val="ConsPlusNormal"/>
        <w:jc w:val="both"/>
      </w:pPr>
    </w:p>
    <w:p w:rsidR="00A80BEB" w:rsidRDefault="00A80BEB">
      <w:pPr>
        <w:pStyle w:val="ConsPlusNormal"/>
        <w:jc w:val="center"/>
        <w:outlineLvl w:val="2"/>
      </w:pPr>
      <w:r>
        <w:t>3. О порядке взаимоотношений регионального</w:t>
      </w:r>
    </w:p>
    <w:p w:rsidR="00A80BEB" w:rsidRDefault="00A80BEB">
      <w:pPr>
        <w:pStyle w:val="ConsPlusNormal"/>
        <w:jc w:val="center"/>
      </w:pPr>
      <w:r>
        <w:t>оператора с собственниками помещений по вопросам включения</w:t>
      </w:r>
    </w:p>
    <w:p w:rsidR="00A80BEB" w:rsidRDefault="00A80BEB">
      <w:pPr>
        <w:pStyle w:val="ConsPlusNormal"/>
        <w:jc w:val="center"/>
      </w:pPr>
      <w:r>
        <w:t>в региональную программу многоквартирных домов</w:t>
      </w:r>
    </w:p>
    <w:p w:rsidR="00A80BEB" w:rsidRDefault="00A80BEB">
      <w:pPr>
        <w:pStyle w:val="ConsPlusNormal"/>
        <w:jc w:val="center"/>
      </w:pPr>
      <w:r>
        <w:t>и видов работ, услуг по капитальному ремонту</w:t>
      </w:r>
    </w:p>
    <w:p w:rsidR="00A80BEB" w:rsidRDefault="00A80BEB">
      <w:pPr>
        <w:pStyle w:val="ConsPlusNormal"/>
        <w:jc w:val="both"/>
      </w:pPr>
    </w:p>
    <w:p w:rsidR="00A80BEB" w:rsidRDefault="00A80BEB">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3" w:history="1">
        <w:r>
          <w:rPr>
            <w:color w:val="0000FF"/>
          </w:rPr>
          <w:t>частью 1 статьи 168</w:t>
        </w:r>
      </w:hyperlink>
      <w:r>
        <w:t xml:space="preserve"> Жилищного кодекса Российской Федерации имеет целями:</w:t>
      </w:r>
    </w:p>
    <w:p w:rsidR="00A80BEB" w:rsidRDefault="00A80BEB">
      <w:pPr>
        <w:pStyle w:val="ConsPlusNormal"/>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A80BEB" w:rsidRDefault="00A80BEB">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A80BEB" w:rsidRDefault="00A80BEB">
      <w:pPr>
        <w:pStyle w:val="ConsPlusNormal"/>
        <w:ind w:firstLine="540"/>
        <w:jc w:val="both"/>
      </w:pPr>
      <w:r>
        <w:t>контроля своевременности проведения капитального ремонта региональным оператором, собственниками помещений.</w:t>
      </w:r>
    </w:p>
    <w:p w:rsidR="00A80BEB" w:rsidRDefault="00A80BEB">
      <w:pPr>
        <w:pStyle w:val="ConsPlusNormal"/>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4"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A80BEB" w:rsidRDefault="00A80BEB">
      <w:pPr>
        <w:pStyle w:val="ConsPlusNormal"/>
        <w:ind w:firstLine="540"/>
        <w:jc w:val="both"/>
      </w:pPr>
      <w:r>
        <w:t>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A80BEB" w:rsidRDefault="00A80BEB">
      <w:pPr>
        <w:pStyle w:val="ConsPlusNormal"/>
        <w:ind w:firstLine="540"/>
        <w:jc w:val="both"/>
      </w:pPr>
      <w:r>
        <w:t>признаны аварийными и подлежащими сносу;</w:t>
      </w:r>
    </w:p>
    <w:p w:rsidR="00A80BEB" w:rsidRDefault="00A80BEB">
      <w:pPr>
        <w:pStyle w:val="ConsPlusNormal"/>
        <w:ind w:firstLine="540"/>
        <w:jc w:val="both"/>
      </w:pPr>
      <w:r>
        <w:t>в отношении которых приняты решения о сносе или реконструкции;</w:t>
      </w:r>
    </w:p>
    <w:p w:rsidR="00A80BEB" w:rsidRDefault="00A80BEB">
      <w:pPr>
        <w:pStyle w:val="ConsPlusNormal"/>
        <w:ind w:firstLine="540"/>
        <w:jc w:val="both"/>
      </w:pPr>
      <w:r>
        <w:lastRenderedPageBreak/>
        <w:t>с количеством квартир менее 3-х.</w:t>
      </w:r>
    </w:p>
    <w:p w:rsidR="00A80BEB" w:rsidRDefault="00A80BEB">
      <w:pPr>
        <w:pStyle w:val="ConsPlusNormal"/>
        <w:ind w:firstLine="540"/>
        <w:jc w:val="both"/>
      </w:pPr>
      <w:r>
        <w:t>При наличии таких исключений 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A80BEB" w:rsidRDefault="00A80BEB">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A80BEB" w:rsidRDefault="00A80BEB">
      <w:pPr>
        <w:pStyle w:val="ConsPlusNormal"/>
        <w:ind w:firstLine="540"/>
        <w:jc w:val="both"/>
      </w:pPr>
      <w:r>
        <w:t>физический износ основных конструктивных элементов (крыша, стены, фундаменты) превышает 70%;</w:t>
      </w:r>
    </w:p>
    <w:p w:rsidR="00A80BEB" w:rsidRDefault="00A80BEB">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A80BEB" w:rsidRDefault="00A80BEB">
      <w:pPr>
        <w:pStyle w:val="ConsPlusNormal"/>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A80BEB" w:rsidRDefault="00A80BEB">
      <w:pPr>
        <w:pStyle w:val="ConsPlusNormal"/>
        <w:ind w:firstLine="540"/>
        <w:jc w:val="both"/>
      </w:pPr>
      <w:r>
        <w:t xml:space="preserve">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w:t>
      </w:r>
      <w:hyperlink r:id="rId65"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A80BEB" w:rsidRDefault="00A80BEB">
      <w:pPr>
        <w:pStyle w:val="ConsPlusNormal"/>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A80BEB" w:rsidRDefault="00A80BEB">
      <w:pPr>
        <w:pStyle w:val="ConsPlusNormal"/>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66" w:history="1">
        <w:r>
          <w:rPr>
            <w:color w:val="0000FF"/>
          </w:rPr>
          <w:t>частями 4.1</w:t>
        </w:r>
      </w:hyperlink>
      <w:r>
        <w:t xml:space="preserve">, </w:t>
      </w:r>
      <w:hyperlink r:id="rId67" w:history="1">
        <w:r>
          <w:rPr>
            <w:color w:val="0000FF"/>
          </w:rPr>
          <w:t>6 статьи 168</w:t>
        </w:r>
      </w:hyperlink>
      <w:r>
        <w:t xml:space="preserve"> Жилищного кодекса Российской Федерации порядок внесения изменений в региональную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68" w:history="1">
        <w:r>
          <w:rPr>
            <w:color w:val="0000FF"/>
          </w:rPr>
          <w:t>частью 5 статьи 168</w:t>
        </w:r>
      </w:hyperlink>
      <w:r>
        <w:t xml:space="preserve"> Жилищного кодекса Российской Федерации региональная программа подлежит актуализации не реже, чем один раз в год.</w:t>
      </w:r>
    </w:p>
    <w:p w:rsidR="00A80BEB" w:rsidRDefault="00A80BEB">
      <w:pPr>
        <w:pStyle w:val="ConsPlusNormal"/>
        <w:ind w:firstLine="540"/>
        <w:jc w:val="both"/>
      </w:pPr>
      <w:r>
        <w:t xml:space="preserve">В соответствии с </w:t>
      </w:r>
      <w:hyperlink r:id="rId69" w:history="1">
        <w:r>
          <w:rPr>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 так и без такого решения.</w:t>
      </w:r>
    </w:p>
    <w:p w:rsidR="00A80BEB" w:rsidRDefault="00A80BEB">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A80BEB" w:rsidRDefault="00A80BEB">
      <w:pPr>
        <w:pStyle w:val="ConsPlusNormal"/>
        <w:ind w:firstLine="540"/>
        <w:jc w:val="both"/>
      </w:pPr>
      <w:r>
        <w:t>о переносе установленного срока капитального ремонта на более поздний период;</w:t>
      </w:r>
    </w:p>
    <w:p w:rsidR="00A80BEB" w:rsidRDefault="00A80BEB">
      <w:pPr>
        <w:pStyle w:val="ConsPlusNormal"/>
        <w:ind w:firstLine="540"/>
        <w:jc w:val="both"/>
      </w:pPr>
      <w:r>
        <w:t>о сокращении перечня планируемых видов услуг, работ по капитальному ремонту.</w:t>
      </w:r>
    </w:p>
    <w:p w:rsidR="00A80BEB" w:rsidRDefault="00A80BEB">
      <w:pPr>
        <w:pStyle w:val="ConsPlusNormal"/>
        <w:ind w:firstLine="540"/>
        <w:jc w:val="both"/>
      </w:pPr>
      <w:hyperlink r:id="rId70" w:history="1">
        <w:r>
          <w:rPr>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A80BEB" w:rsidRDefault="00A80BEB">
      <w:pPr>
        <w:pStyle w:val="ConsPlusNormal"/>
        <w:ind w:firstLine="540"/>
        <w:jc w:val="both"/>
      </w:pPr>
      <w:r>
        <w:t xml:space="preserve">3.9. Внесение изменений в региональную программу без решения общего собрания </w:t>
      </w:r>
      <w:r>
        <w:lastRenderedPageBreak/>
        <w:t>собственников помещений допускается в случаях, если:</w:t>
      </w:r>
    </w:p>
    <w:p w:rsidR="00A80BEB" w:rsidRDefault="00A80BEB">
      <w:pPr>
        <w:pStyle w:val="ConsPlusNormal"/>
        <w:ind w:firstLine="540"/>
        <w:jc w:val="both"/>
      </w:pPr>
      <w:r>
        <w:t>сокращение перечня планируемых видов работ по капитальному ремонту обусловлено отсутствием конструктивных элементов, в отношении которых должен быть проведен капитальный ремонт;</w:t>
      </w:r>
    </w:p>
    <w:p w:rsidR="00A80BEB" w:rsidRDefault="00A80BEB">
      <w:pPr>
        <w:pStyle w:val="ConsPlusNormal"/>
        <w:ind w:firstLine="540"/>
        <w:jc w:val="both"/>
      </w:pPr>
      <w: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A80BEB" w:rsidRDefault="00A80BEB">
      <w:pPr>
        <w:pStyle w:val="ConsPlusNormal"/>
        <w:ind w:firstLine="540"/>
        <w:jc w:val="both"/>
      </w:pPr>
      <w:r>
        <w:t xml:space="preserve">изменение способа формирования фонда капитального ремонта произошло по 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1" w:history="1">
        <w:r>
          <w:rPr>
            <w:color w:val="0000FF"/>
          </w:rPr>
          <w:t>частью 7 статьи 189</w:t>
        </w:r>
      </w:hyperlink>
      <w:r>
        <w:t xml:space="preserve"> Жилищного кодекса Российской Федерации.</w:t>
      </w:r>
    </w:p>
    <w:p w:rsidR="00A80BEB" w:rsidRDefault="00A80BEB">
      <w:pPr>
        <w:pStyle w:val="ConsPlusNormal"/>
        <w:ind w:firstLine="540"/>
        <w:jc w:val="both"/>
      </w:pPr>
      <w:r>
        <w:t xml:space="preserve">3.10. В соответствии с </w:t>
      </w:r>
      <w:hyperlink r:id="rId72"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3" w:history="1">
        <w:r>
          <w:rPr>
            <w:color w:val="0000FF"/>
          </w:rPr>
          <w:t>части 7 статьи 168</w:t>
        </w:r>
      </w:hyperlink>
      <w:r>
        <w:t xml:space="preserve"> Жилищного кодекса Российской Федерации:</w:t>
      </w:r>
    </w:p>
    <w:p w:rsidR="00A80BEB" w:rsidRDefault="00A80BEB">
      <w:pPr>
        <w:pStyle w:val="ConsPlusNormal"/>
        <w:ind w:firstLine="540"/>
        <w:jc w:val="both"/>
      </w:pPr>
      <w:r>
        <w:t>конкретизации сроков проведения капитального ремонта;</w:t>
      </w:r>
    </w:p>
    <w:p w:rsidR="00A80BEB" w:rsidRDefault="00A80BEB">
      <w:pPr>
        <w:pStyle w:val="ConsPlusNormal"/>
        <w:ind w:firstLine="540"/>
        <w:jc w:val="both"/>
      </w:pPr>
      <w:r>
        <w:t>уточнения планируемых видов услуг, работ по капитальному ремонту;</w:t>
      </w:r>
    </w:p>
    <w:p w:rsidR="00A80BEB" w:rsidRDefault="00A80BEB">
      <w:pPr>
        <w:pStyle w:val="ConsPlusNormal"/>
        <w:ind w:firstLine="540"/>
        <w:jc w:val="both"/>
      </w:pPr>
      <w:r>
        <w:t>определение видов и объемов возможной государственной поддержки, муниципальной поддержки капитального ремонта.</w:t>
      </w:r>
    </w:p>
    <w:p w:rsidR="00A80BEB" w:rsidRDefault="00A80BEB">
      <w:pPr>
        <w:pStyle w:val="ConsPlusNormal"/>
        <w:ind w:firstLine="540"/>
        <w:jc w:val="both"/>
      </w:pPr>
      <w:r>
        <w:t>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A80BEB" w:rsidRDefault="00A80BEB">
      <w:pPr>
        <w:pStyle w:val="ConsPlusNormal"/>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4"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A80BEB" w:rsidRDefault="00A80BEB">
      <w:pPr>
        <w:pStyle w:val="ConsPlusNormal"/>
        <w:jc w:val="both"/>
      </w:pPr>
    </w:p>
    <w:p w:rsidR="00A80BEB" w:rsidRDefault="00A80BEB">
      <w:pPr>
        <w:pStyle w:val="ConsPlusNormal"/>
        <w:jc w:val="center"/>
        <w:outlineLvl w:val="2"/>
      </w:pPr>
      <w:r>
        <w:t>4. О порядке взаимоотношений регионального</w:t>
      </w:r>
    </w:p>
    <w:p w:rsidR="00A80BEB" w:rsidRDefault="00A80BEB">
      <w:pPr>
        <w:pStyle w:val="ConsPlusNormal"/>
        <w:jc w:val="center"/>
      </w:pPr>
      <w:r>
        <w:t>оператора с собственниками помещений по вопросам внесения</w:t>
      </w:r>
    </w:p>
    <w:p w:rsidR="00A80BEB" w:rsidRDefault="00A80BEB">
      <w:pPr>
        <w:pStyle w:val="ConsPlusNormal"/>
        <w:jc w:val="center"/>
      </w:pPr>
      <w:r>
        <w:t>региональному оператору взносов на капитальный ремонт</w:t>
      </w:r>
    </w:p>
    <w:p w:rsidR="00A80BEB" w:rsidRDefault="00A80BEB">
      <w:pPr>
        <w:pStyle w:val="ConsPlusNormal"/>
        <w:jc w:val="both"/>
      </w:pPr>
    </w:p>
    <w:p w:rsidR="00A80BEB" w:rsidRDefault="00A80BEB">
      <w:pPr>
        <w:pStyle w:val="ConsPlusNormal"/>
        <w:ind w:firstLine="540"/>
        <w:jc w:val="both"/>
      </w:pPr>
      <w:r>
        <w:t xml:space="preserve">4.1. В силу </w:t>
      </w:r>
      <w:hyperlink r:id="rId75"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76" w:history="1">
        <w:r>
          <w:rPr>
            <w:color w:val="0000FF"/>
          </w:rPr>
          <w:t>кодекс</w:t>
        </w:r>
      </w:hyperlink>
      <w:r>
        <w:t xml:space="preserve"> предусматривает для собственников помещений следующие виды взносов на капитальный ремонт:</w:t>
      </w:r>
    </w:p>
    <w:p w:rsidR="00A80BEB" w:rsidRDefault="00A80BEB">
      <w:pPr>
        <w:pStyle w:val="ConsPlusNormal"/>
        <w:ind w:firstLine="540"/>
        <w:jc w:val="both"/>
      </w:pPr>
      <w:r>
        <w:t xml:space="preserve">минимальный размер взноса на капитальный ремонт (далее - минимальный взнос на </w:t>
      </w:r>
      <w:r>
        <w:lastRenderedPageBreak/>
        <w:t>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A80BEB" w:rsidRDefault="00A80BEB">
      <w:pPr>
        <w:pStyle w:val="ConsPlusNormal"/>
        <w:ind w:firstLine="540"/>
        <w:jc w:val="both"/>
      </w:pPr>
      <w:r>
        <w:t xml:space="preserve">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77" w:history="1">
        <w:r>
          <w:rPr>
            <w:color w:val="0000FF"/>
          </w:rPr>
          <w:t>частью 3 статьи 166</w:t>
        </w:r>
      </w:hyperlink>
      <w:r>
        <w:t xml:space="preserve"> и </w:t>
      </w:r>
      <w:hyperlink r:id="rId78"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A80BEB" w:rsidRDefault="00A80BEB">
      <w:pPr>
        <w:pStyle w:val="ConsPlusNormal"/>
        <w:ind w:firstLine="540"/>
        <w:jc w:val="both"/>
      </w:pPr>
      <w:r>
        <w:t xml:space="preserve">4.2. В соответствии с </w:t>
      </w:r>
      <w:hyperlink r:id="rId79"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Жилищного </w:t>
      </w:r>
      <w:hyperlink r:id="rId80" w:history="1">
        <w:r>
          <w:rPr>
            <w:color w:val="0000FF"/>
          </w:rPr>
          <w:t>кодекса</w:t>
        </w:r>
      </w:hyperlink>
      <w:r>
        <w:t xml:space="preserve"> Российской Федерации:</w:t>
      </w:r>
    </w:p>
    <w:p w:rsidR="00A80BEB" w:rsidRDefault="00A80BEB">
      <w:pPr>
        <w:pStyle w:val="ConsPlusNormal"/>
        <w:ind w:firstLine="540"/>
        <w:jc w:val="both"/>
      </w:pPr>
      <w:r>
        <w:t xml:space="preserve">в соответствии с </w:t>
      </w:r>
      <w:hyperlink r:id="rId81"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82"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A80BEB" w:rsidRDefault="00A80BEB">
      <w:pPr>
        <w:pStyle w:val="ConsPlusNormal"/>
        <w:ind w:firstLine="540"/>
        <w:jc w:val="both"/>
      </w:pPr>
      <w:r>
        <w:t xml:space="preserve">в порядке, установленном в </w:t>
      </w:r>
      <w:hyperlink r:id="rId83"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A80BEB" w:rsidRDefault="00A80BEB">
      <w:pPr>
        <w:pStyle w:val="ConsPlusNormal"/>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4" w:history="1">
        <w:r>
          <w:rPr>
            <w:color w:val="0000FF"/>
          </w:rPr>
          <w:t>части 1</w:t>
        </w:r>
      </w:hyperlink>
      <w:r>
        <w:t xml:space="preserve"> и </w:t>
      </w:r>
      <w:hyperlink r:id="rId85"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A80BEB" w:rsidRDefault="00A80BEB">
      <w:pPr>
        <w:pStyle w:val="ConsPlusNormal"/>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86" w:history="1">
        <w:r>
          <w:rPr>
            <w:color w:val="0000FF"/>
          </w:rPr>
          <w:t>часть 3 статьи 169</w:t>
        </w:r>
      </w:hyperlink>
      <w:r>
        <w:t xml:space="preserve"> Жилищного кодекса Российской Федерации):</w:t>
      </w:r>
    </w:p>
    <w:p w:rsidR="00A80BEB" w:rsidRDefault="00A80BEB">
      <w:pPr>
        <w:pStyle w:val="ConsPlusNormal"/>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A80BEB" w:rsidRDefault="00A80BEB">
      <w:pPr>
        <w:pStyle w:val="ConsPlusNormal"/>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A80BEB" w:rsidRDefault="00A80BEB">
      <w:pPr>
        <w:pStyle w:val="ConsPlusNormal"/>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87" w:history="1">
        <w:r>
          <w:rPr>
            <w:color w:val="0000FF"/>
          </w:rPr>
          <w:t>часть 5.1 статьи 170</w:t>
        </w:r>
      </w:hyperlink>
      <w:r>
        <w:t xml:space="preserve"> </w:t>
      </w:r>
      <w:r>
        <w:lastRenderedPageBreak/>
        <w:t>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A80BEB" w:rsidRDefault="00A80BEB">
      <w:pPr>
        <w:pStyle w:val="ConsPlusNormal"/>
        <w:ind w:firstLine="540"/>
        <w:jc w:val="both"/>
      </w:pPr>
      <w:r>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w:t>
      </w:r>
      <w:hyperlink r:id="rId88" w:history="1">
        <w:r>
          <w:rPr>
            <w:color w:val="0000FF"/>
          </w:rPr>
          <w:t>пункт 5 части 2 статьи 153</w:t>
        </w:r>
      </w:hyperlink>
      <w:r>
        <w:t xml:space="preserve">, </w:t>
      </w:r>
      <w:hyperlink r:id="rId89"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A80BEB" w:rsidRDefault="00A80BEB">
      <w:pPr>
        <w:pStyle w:val="ConsPlusNormal"/>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A80BEB" w:rsidRDefault="00A80BEB">
      <w:pPr>
        <w:pStyle w:val="ConsPlusNormal"/>
        <w:ind w:firstLine="540"/>
        <w:jc w:val="both"/>
      </w:pPr>
      <w:r>
        <w:t xml:space="preserve">в соответствии с </w:t>
      </w:r>
      <w:hyperlink r:id="rId90" w:history="1">
        <w:r>
          <w:rPr>
            <w:color w:val="0000FF"/>
          </w:rPr>
          <w:t>частями 1</w:t>
        </w:r>
      </w:hyperlink>
      <w:r>
        <w:t xml:space="preserve"> и </w:t>
      </w:r>
      <w:hyperlink r:id="rId91" w:history="1">
        <w:r>
          <w:rPr>
            <w:color w:val="0000FF"/>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w:anchor="P1650" w:history="1">
        <w:r>
          <w:rPr>
            <w:color w:val="0000FF"/>
          </w:rPr>
          <w:t>разделе 10</w:t>
        </w:r>
      </w:hyperlink>
      <w:r>
        <w:t xml:space="preserve"> настоящих рекомендаций, в котором указан порядок прекращения уплаты минимального взноса на капитальный ремонт в таких случаях;</w:t>
      </w:r>
    </w:p>
    <w:p w:rsidR="00A80BEB" w:rsidRDefault="00A80BEB">
      <w:pPr>
        <w:pStyle w:val="ConsPlusNormal"/>
        <w:ind w:firstLine="540"/>
        <w:jc w:val="both"/>
      </w:pPr>
      <w:r>
        <w:t xml:space="preserve">в соответствии с </w:t>
      </w:r>
      <w:hyperlink r:id="rId92" w:history="1">
        <w:r>
          <w:rPr>
            <w:color w:val="0000FF"/>
          </w:rPr>
          <w:t>частью 1 статьи 169</w:t>
        </w:r>
      </w:hyperlink>
      <w:r>
        <w:t xml:space="preserve"> Жилищного кодекса Российской Федерации и </w:t>
      </w:r>
      <w:hyperlink r:id="rId93"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A80BEB" w:rsidRDefault="00A80BEB">
      <w:pPr>
        <w:pStyle w:val="ConsPlusNormal"/>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A80BEB" w:rsidRDefault="00A80BEB">
      <w:pPr>
        <w:pStyle w:val="ConsPlusNormal"/>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A80BEB" w:rsidRDefault="00A80BEB">
      <w:pPr>
        <w:pStyle w:val="ConsPlusNormal"/>
        <w:ind w:firstLine="540"/>
        <w:jc w:val="both"/>
      </w:pPr>
      <w:r>
        <w:t>об основаниях для обращения к региональному оператору с заявлением о зачете;</w:t>
      </w:r>
    </w:p>
    <w:p w:rsidR="00A80BEB" w:rsidRDefault="00A80BEB">
      <w:pPr>
        <w:pStyle w:val="ConsPlusNormal"/>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A80BEB" w:rsidRDefault="00A80BEB">
      <w:pPr>
        <w:pStyle w:val="ConsPlusNormal"/>
        <w:ind w:firstLine="540"/>
        <w:jc w:val="both"/>
      </w:pPr>
      <w:r>
        <w:t>о требованиях к форме и содержанию заявления о зачете;</w:t>
      </w:r>
    </w:p>
    <w:p w:rsidR="00A80BEB" w:rsidRDefault="00A80BEB">
      <w:pPr>
        <w:pStyle w:val="ConsPlusNormal"/>
        <w:ind w:firstLine="540"/>
        <w:jc w:val="both"/>
      </w:pPr>
      <w:r>
        <w:t>о документах, прилагаемых к заявлению о зачете, и требованиях к их оформлению и представлению;</w:t>
      </w:r>
    </w:p>
    <w:p w:rsidR="00A80BEB" w:rsidRDefault="00A80BEB">
      <w:pPr>
        <w:pStyle w:val="ConsPlusNormal"/>
        <w:ind w:firstLine="540"/>
        <w:jc w:val="both"/>
      </w:pPr>
      <w:r>
        <w:t>о способах направления заявления о зачете;</w:t>
      </w:r>
    </w:p>
    <w:p w:rsidR="00A80BEB" w:rsidRDefault="00A80BEB">
      <w:pPr>
        <w:pStyle w:val="ConsPlusNormal"/>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A80BEB" w:rsidRDefault="00A80BEB">
      <w:pPr>
        <w:pStyle w:val="ConsPlusNormal"/>
        <w:ind w:firstLine="540"/>
        <w:jc w:val="both"/>
      </w:pPr>
      <w:r>
        <w:t>о порядке и сроке рассмотрения региональным оператором заявления о зачете и приложенных к нему документов;</w:t>
      </w:r>
    </w:p>
    <w:p w:rsidR="00A80BEB" w:rsidRDefault="00A80BEB">
      <w:pPr>
        <w:pStyle w:val="ConsPlusNormal"/>
        <w:ind w:firstLine="540"/>
        <w:jc w:val="both"/>
      </w:pPr>
      <w:r>
        <w:t>о порядке проведения региональным оператором проверки представленных с заявлением о зачете документов;</w:t>
      </w:r>
    </w:p>
    <w:p w:rsidR="00A80BEB" w:rsidRDefault="00A80BEB">
      <w:pPr>
        <w:pStyle w:val="ConsPlusNormal"/>
        <w:ind w:firstLine="540"/>
        <w:jc w:val="both"/>
      </w:pPr>
      <w:r>
        <w:t xml:space="preserve">о порядке проведения региональным оператором осмотра результатов выполненных работ </w:t>
      </w:r>
      <w:r>
        <w:lastRenderedPageBreak/>
        <w:t>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A80BEB" w:rsidRDefault="00A80BEB">
      <w:pPr>
        <w:pStyle w:val="ConsPlusNormal"/>
        <w:ind w:firstLine="540"/>
        <w:jc w:val="both"/>
      </w:pPr>
      <w:r>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A80BEB" w:rsidRDefault="00A80BEB">
      <w:pPr>
        <w:pStyle w:val="ConsPlusNormal"/>
        <w:ind w:firstLine="540"/>
        <w:jc w:val="both"/>
      </w:pPr>
      <w:r>
        <w:t>основания для принятия региональным оператором решения об отказе в зачете;</w:t>
      </w:r>
    </w:p>
    <w:p w:rsidR="00A80BEB" w:rsidRDefault="00A80BEB">
      <w:pPr>
        <w:pStyle w:val="ConsPlusNormal"/>
        <w:ind w:firstLine="540"/>
        <w:jc w:val="both"/>
      </w:pPr>
      <w:r>
        <w:t>срок доведения до собственников помещений решения регионального оператора о зачете или об отказе в зачете;</w:t>
      </w:r>
    </w:p>
    <w:p w:rsidR="00A80BEB" w:rsidRDefault="00A80BEB">
      <w:pPr>
        <w:pStyle w:val="ConsPlusNormal"/>
        <w:ind w:firstLine="540"/>
        <w:jc w:val="both"/>
      </w:pPr>
      <w:r>
        <w:t>способ доведения до собственников помещений решения регионального оператора о зачете или об отказе в зачете.</w:t>
      </w:r>
    </w:p>
    <w:p w:rsidR="00A80BEB" w:rsidRDefault="00A80BEB">
      <w:pPr>
        <w:pStyle w:val="ConsPlusNormal"/>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A80BEB" w:rsidRDefault="00A80BEB">
      <w:pPr>
        <w:pStyle w:val="ConsPlusNormal"/>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A80BEB" w:rsidRDefault="00A80BEB">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A80BEB" w:rsidRDefault="00A80BEB">
      <w:pPr>
        <w:pStyle w:val="ConsPlusNormal"/>
        <w:ind w:firstLine="540"/>
        <w:jc w:val="both"/>
      </w:pPr>
      <w:r>
        <w:t xml:space="preserve">путем привлечения в соответствии с </w:t>
      </w:r>
      <w:hyperlink r:id="rId94"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A80BEB" w:rsidRDefault="00A80BEB">
      <w:pPr>
        <w:pStyle w:val="ConsPlusNormal"/>
        <w:ind w:firstLine="540"/>
        <w:jc w:val="both"/>
      </w:pPr>
      <w:r>
        <w:t xml:space="preserve">путем привлечения в соответствии с </w:t>
      </w:r>
      <w:hyperlink r:id="rId95"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A80BEB" w:rsidRDefault="00A80BEB">
      <w:pPr>
        <w:pStyle w:val="ConsPlusNormal"/>
        <w:ind w:firstLine="540"/>
        <w:jc w:val="both"/>
      </w:pPr>
      <w:r>
        <w:t xml:space="preserve">4.7. В соответствии с </w:t>
      </w:r>
      <w:hyperlink r:id="rId96"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A80BEB" w:rsidRDefault="00A80BEB">
      <w:pPr>
        <w:pStyle w:val="ConsPlusNormal"/>
        <w:ind w:firstLine="540"/>
        <w:jc w:val="both"/>
      </w:pPr>
      <w:r>
        <w:t>установленные законом субъекта Российской Федерации;</w:t>
      </w:r>
    </w:p>
    <w:p w:rsidR="00A80BEB" w:rsidRDefault="00A80BEB">
      <w:pPr>
        <w:pStyle w:val="ConsPlusNormal"/>
        <w:ind w:firstLine="540"/>
        <w:jc w:val="both"/>
      </w:pPr>
      <w:r>
        <w:t xml:space="preserve">определяемые для внесения платы за жилое помещение и коммунальные услуги, в соответствии с </w:t>
      </w:r>
      <w:hyperlink r:id="rId97"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A80BEB" w:rsidRDefault="00A80BEB">
      <w:pPr>
        <w:pStyle w:val="ConsPlusNormal"/>
        <w:ind w:firstLine="540"/>
        <w:jc w:val="both"/>
      </w:pPr>
      <w:r>
        <w:t xml:space="preserve">4.8. В силу </w:t>
      </w:r>
      <w:hyperlink r:id="rId98"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w:t>
      </w:r>
      <w:r>
        <w:lastRenderedPageBreak/>
        <w:t>капитальный ремонт.</w:t>
      </w:r>
    </w:p>
    <w:p w:rsidR="00A80BEB" w:rsidRDefault="00A80BEB">
      <w:pPr>
        <w:pStyle w:val="ConsPlusNormal"/>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A80BEB" w:rsidRDefault="00A80BEB">
      <w:pPr>
        <w:pStyle w:val="ConsPlusNormal"/>
        <w:ind w:firstLine="540"/>
        <w:jc w:val="both"/>
      </w:pPr>
      <w:r>
        <w:t>отдельный платежный документ в печатном виде, выставляемый региональным оператором;</w:t>
      </w:r>
    </w:p>
    <w:p w:rsidR="00A80BEB" w:rsidRDefault="00A80BEB">
      <w:pPr>
        <w:pStyle w:val="ConsPlusNormal"/>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99" w:history="1">
        <w:r>
          <w:rPr>
            <w:color w:val="0000FF"/>
          </w:rPr>
          <w:t>Приказа</w:t>
        </w:r>
      </w:hyperlink>
      <w:r>
        <w:t xml:space="preserve"> Минстроя России от 29 декабря 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A80BEB" w:rsidRDefault="00A80BEB">
      <w:pPr>
        <w:pStyle w:val="ConsPlusNormal"/>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A80BEB" w:rsidRDefault="00A80BEB">
      <w:pPr>
        <w:pStyle w:val="ConsPlusNormal"/>
        <w:ind w:firstLine="540"/>
        <w:jc w:val="both"/>
      </w:pPr>
      <w:r>
        <w:t xml:space="preserve">платежный документ в электронной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100" w:history="1">
        <w:r>
          <w:rPr>
            <w:color w:val="0000FF"/>
          </w:rPr>
          <w:t>частями 2</w:t>
        </w:r>
      </w:hyperlink>
      <w:r>
        <w:t xml:space="preserve"> - </w:t>
      </w:r>
      <w:hyperlink r:id="rId101" w:history="1">
        <w:r>
          <w:rPr>
            <w:color w:val="0000FF"/>
          </w:rPr>
          <w:t>2.3 статьи 155</w:t>
        </w:r>
      </w:hyperlink>
      <w:r>
        <w:t xml:space="preserve"> Жилищного кодекса Российской Федерации.</w:t>
      </w:r>
    </w:p>
    <w:p w:rsidR="00A80BEB" w:rsidRDefault="00A80BEB">
      <w:pPr>
        <w:pStyle w:val="ConsPlusNormal"/>
        <w:ind w:firstLine="540"/>
        <w:jc w:val="both"/>
      </w:pPr>
      <w:r>
        <w:t>4.10. Рекомендуется включить в платежный документ на внесение взносов на капитальный ремонт следующую информацию:</w:t>
      </w:r>
    </w:p>
    <w:p w:rsidR="00A80BEB" w:rsidRDefault="00A80BEB">
      <w:pPr>
        <w:pStyle w:val="ConsPlusNormal"/>
        <w:ind w:firstLine="540"/>
        <w:jc w:val="both"/>
      </w:pPr>
      <w:r>
        <w:t>наименование работ, услуг, по которой осуществляется взнос: "капитальный ремонт";</w:t>
      </w:r>
    </w:p>
    <w:p w:rsidR="00A80BEB" w:rsidRDefault="00A80BEB">
      <w:pPr>
        <w:pStyle w:val="ConsPlusNormal"/>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A80BEB" w:rsidRDefault="00A80BEB">
      <w:pPr>
        <w:pStyle w:val="ConsPlusNormal"/>
        <w:ind w:firstLine="540"/>
        <w:jc w:val="both"/>
      </w:pPr>
      <w:r>
        <w:t>установленный размер минимального взноса на капитальный ремонт в расчете на единицу измерения;</w:t>
      </w:r>
    </w:p>
    <w:p w:rsidR="00A80BEB" w:rsidRDefault="00A80BEB">
      <w:pPr>
        <w:pStyle w:val="ConsPlusNormal"/>
        <w:ind w:firstLine="540"/>
        <w:jc w:val="both"/>
      </w:pPr>
      <w:r>
        <w:t>сумму взноса на капитальный ремонт, исчисленную исходя из общей площади помещения;</w:t>
      </w:r>
    </w:p>
    <w:p w:rsidR="00A80BEB" w:rsidRDefault="00A80BEB">
      <w:pPr>
        <w:pStyle w:val="ConsPlusNormal"/>
        <w:ind w:firstLine="540"/>
        <w:jc w:val="both"/>
      </w:pPr>
      <w:r>
        <w:t>сведения о перерасчетах суммы взноса (при обнаружении ошибок в начислениях либо в иных случаях);</w:t>
      </w:r>
    </w:p>
    <w:p w:rsidR="00A80BEB" w:rsidRDefault="00A80BEB">
      <w:pPr>
        <w:pStyle w:val="ConsPlusNormal"/>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A80BEB" w:rsidRDefault="00A80BEB">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A80BEB" w:rsidRDefault="00A80BEB">
      <w:pPr>
        <w:pStyle w:val="ConsPlusNormal"/>
        <w:ind w:firstLine="540"/>
        <w:jc w:val="both"/>
      </w:pPr>
      <w:r>
        <w:t>расчетный период (месяц), за который производится начисление взноса на капитальный ремонт.</w:t>
      </w:r>
    </w:p>
    <w:p w:rsidR="00A80BEB" w:rsidRDefault="00A80BEB">
      <w:pPr>
        <w:pStyle w:val="ConsPlusNormal"/>
        <w:ind w:firstLine="540"/>
        <w:jc w:val="both"/>
      </w:pPr>
      <w:r>
        <w:t xml:space="preserve">4.11. В 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102"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A80BEB" w:rsidRDefault="00A80BEB">
      <w:pPr>
        <w:pStyle w:val="ConsPlusNormal"/>
        <w:ind w:firstLine="540"/>
        <w:jc w:val="both"/>
      </w:pPr>
      <w:bookmarkStart w:id="4" w:name="P1420"/>
      <w:bookmarkEnd w:id="4"/>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A80BEB" w:rsidRDefault="00A80BEB">
      <w:pPr>
        <w:pStyle w:val="ConsPlusNormal"/>
        <w:ind w:firstLine="540"/>
        <w:jc w:val="both"/>
      </w:pPr>
      <w:bookmarkStart w:id="5" w:name="P1421"/>
      <w:bookmarkEnd w:id="5"/>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A80BEB" w:rsidRDefault="00A80BEB">
      <w:pPr>
        <w:pStyle w:val="ConsPlusNormal"/>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1420" w:history="1">
        <w:r>
          <w:rPr>
            <w:color w:val="0000FF"/>
          </w:rPr>
          <w:t>абзацами вторым</w:t>
        </w:r>
      </w:hyperlink>
      <w:r>
        <w:t xml:space="preserve"> и </w:t>
      </w:r>
      <w:hyperlink w:anchor="P1421" w:history="1">
        <w:r>
          <w:rPr>
            <w:color w:val="0000FF"/>
          </w:rPr>
          <w:t>третьим</w:t>
        </w:r>
      </w:hyperlink>
      <w:r>
        <w:t xml:space="preserve"> настоящего пункта.</w:t>
      </w:r>
    </w:p>
    <w:p w:rsidR="00A80BEB" w:rsidRDefault="00A80BEB">
      <w:pPr>
        <w:pStyle w:val="ConsPlusNormal"/>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3" w:history="1">
        <w:r>
          <w:rPr>
            <w:color w:val="0000FF"/>
          </w:rPr>
          <w:t>части 4 статьи 181</w:t>
        </w:r>
      </w:hyperlink>
      <w:r>
        <w:t xml:space="preserve"> Жилищного кодекса Российской Федерации </w:t>
      </w:r>
      <w:r>
        <w:lastRenderedPageBreak/>
        <w:t xml:space="preserve">региональный оператор применяет установленные законодательством меры, включая начисление пеней, установленных </w:t>
      </w:r>
      <w:hyperlink r:id="rId104"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w:t>
      </w:r>
    </w:p>
    <w:p w:rsidR="00A80BEB" w:rsidRDefault="00A80BEB">
      <w:pPr>
        <w:pStyle w:val="ConsPlusNormal"/>
        <w:ind w:firstLine="540"/>
        <w:jc w:val="both"/>
      </w:pPr>
      <w:r>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A80BEB" w:rsidRDefault="00A80BEB">
      <w:pPr>
        <w:pStyle w:val="ConsPlusNormal"/>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A80BEB" w:rsidRDefault="00A80BEB">
      <w:pPr>
        <w:pStyle w:val="ConsPlusNormal"/>
        <w:ind w:firstLine="540"/>
        <w:jc w:val="both"/>
      </w:pPr>
      <w:r>
        <w:t>оплата на расчетный счет регионального оператора с использованием расчетного счета собственника помещения в банке;</w:t>
      </w:r>
    </w:p>
    <w:p w:rsidR="00A80BEB" w:rsidRDefault="00A80BEB">
      <w:pPr>
        <w:pStyle w:val="ConsPlusNormal"/>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A80BEB" w:rsidRDefault="00A80BEB">
      <w:pPr>
        <w:pStyle w:val="ConsPlusNormal"/>
        <w:jc w:val="both"/>
      </w:pPr>
    </w:p>
    <w:p w:rsidR="00A80BEB" w:rsidRDefault="00A80BEB">
      <w:pPr>
        <w:pStyle w:val="ConsPlusNormal"/>
        <w:jc w:val="center"/>
        <w:outlineLvl w:val="2"/>
      </w:pPr>
      <w:r>
        <w:t>5. О порядке взаимоотношений регионального оператора</w:t>
      </w:r>
    </w:p>
    <w:p w:rsidR="00A80BEB" w:rsidRDefault="00A80BEB">
      <w:pPr>
        <w:pStyle w:val="ConsPlusNormal"/>
        <w:jc w:val="center"/>
      </w:pPr>
      <w:r>
        <w:t>с собственниками помещений по вопросам формирования фонда</w:t>
      </w:r>
    </w:p>
    <w:p w:rsidR="00A80BEB" w:rsidRDefault="00A80BEB">
      <w:pPr>
        <w:pStyle w:val="ConsPlusNormal"/>
        <w:jc w:val="center"/>
      </w:pPr>
      <w:r>
        <w:t>капитального ремонта и финансирования работ, услуг</w:t>
      </w:r>
    </w:p>
    <w:p w:rsidR="00A80BEB" w:rsidRDefault="00A80BEB">
      <w:pPr>
        <w:pStyle w:val="ConsPlusNormal"/>
        <w:jc w:val="center"/>
      </w:pPr>
      <w:r>
        <w:t>по капитальному ремонту с использованием средств</w:t>
      </w:r>
    </w:p>
    <w:p w:rsidR="00A80BEB" w:rsidRDefault="00A80BEB">
      <w:pPr>
        <w:pStyle w:val="ConsPlusNormal"/>
        <w:jc w:val="center"/>
      </w:pPr>
      <w:r>
        <w:t>фондов капитального ремонта</w:t>
      </w:r>
    </w:p>
    <w:p w:rsidR="00A80BEB" w:rsidRDefault="00A80BEB">
      <w:pPr>
        <w:pStyle w:val="ConsPlusNormal"/>
        <w:jc w:val="both"/>
      </w:pPr>
    </w:p>
    <w:p w:rsidR="00A80BEB" w:rsidRDefault="00A80BEB">
      <w:pPr>
        <w:pStyle w:val="ConsPlusNormal"/>
        <w:ind w:firstLine="540"/>
        <w:jc w:val="both"/>
      </w:pPr>
      <w:bookmarkStart w:id="6" w:name="P1435"/>
      <w:bookmarkEnd w:id="6"/>
      <w:r>
        <w:t xml:space="preserve">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5" w:history="1">
        <w:r>
          <w:rPr>
            <w:color w:val="0000FF"/>
          </w:rPr>
          <w:t>частью 1</w:t>
        </w:r>
      </w:hyperlink>
      <w:r>
        <w:t xml:space="preserve"> и </w:t>
      </w:r>
      <w:hyperlink r:id="rId106" w:history="1">
        <w:r>
          <w:rPr>
            <w:color w:val="0000FF"/>
          </w:rPr>
          <w:t>частью 3 статьи 179</w:t>
        </w:r>
      </w:hyperlink>
      <w:r>
        <w:t xml:space="preserve">, </w:t>
      </w:r>
      <w:hyperlink r:id="rId107" w:history="1">
        <w:r>
          <w:rPr>
            <w:color w:val="0000FF"/>
          </w:rPr>
          <w:t>пунктом 4 части 2 статьи 183</w:t>
        </w:r>
      </w:hyperlink>
      <w:r>
        <w:t xml:space="preserve">, </w:t>
      </w:r>
      <w:hyperlink r:id="rId108" w:history="1">
        <w:r>
          <w:rPr>
            <w:color w:val="0000FF"/>
          </w:rPr>
          <w:t>статьей 191</w:t>
        </w:r>
      </w:hyperlink>
      <w:r>
        <w:t xml:space="preserve"> Жилищного кодекса Российской Федерации такими источниками являются:</w:t>
      </w:r>
    </w:p>
    <w:p w:rsidR="00A80BEB" w:rsidRDefault="00A80BEB">
      <w:pPr>
        <w:pStyle w:val="ConsPlusNormal"/>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09" w:history="1">
        <w:r>
          <w:rPr>
            <w:color w:val="0000FF"/>
          </w:rPr>
          <w:t>пункт 2 части 1</w:t>
        </w:r>
      </w:hyperlink>
      <w:r>
        <w:t xml:space="preserve">, </w:t>
      </w:r>
      <w:hyperlink r:id="rId110" w:history="1">
        <w:r>
          <w:rPr>
            <w:color w:val="0000FF"/>
          </w:rPr>
          <w:t>часть 3 статьи 179</w:t>
        </w:r>
      </w:hyperlink>
      <w:r>
        <w:t xml:space="preserve"> Жилищного кодекса Российской Федерации);</w:t>
      </w:r>
    </w:p>
    <w:p w:rsidR="00A80BEB" w:rsidRDefault="00A80BEB">
      <w:pPr>
        <w:pStyle w:val="ConsPlusNormal"/>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11" w:history="1">
        <w:r>
          <w:rPr>
            <w:color w:val="0000FF"/>
          </w:rPr>
          <w:t>часть 3 статьи 179</w:t>
        </w:r>
      </w:hyperlink>
      <w:r>
        <w:t xml:space="preserve"> Жилищного кодекса Российской Федерации);</w:t>
      </w:r>
    </w:p>
    <w:p w:rsidR="00A80BEB" w:rsidRDefault="00A80BEB">
      <w:pPr>
        <w:pStyle w:val="ConsPlusNormal"/>
        <w:ind w:firstLine="540"/>
        <w:jc w:val="both"/>
      </w:pPr>
      <w:r>
        <w:t>кредиты, займы, привлеченные региональным оператором в целях финансирования работ, услуг по капитальному ремонту (</w:t>
      </w:r>
      <w:hyperlink r:id="rId112" w:history="1">
        <w:r>
          <w:rPr>
            <w:color w:val="0000FF"/>
          </w:rPr>
          <w:t>пункт 4 части 2 статьи 183</w:t>
        </w:r>
      </w:hyperlink>
      <w:r>
        <w:t xml:space="preserve"> Жилищного кодекса Российской Федерации);</w:t>
      </w:r>
    </w:p>
    <w:p w:rsidR="00A80BEB" w:rsidRDefault="00A80BEB">
      <w:pPr>
        <w:pStyle w:val="ConsPlusNormal"/>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3" w:history="1">
        <w:r>
          <w:rPr>
            <w:color w:val="0000FF"/>
          </w:rPr>
          <w:t>статья 191</w:t>
        </w:r>
      </w:hyperlink>
      <w:r>
        <w:t xml:space="preserve"> Жилищного кодекса Российской Федерации);</w:t>
      </w:r>
    </w:p>
    <w:p w:rsidR="00A80BEB" w:rsidRDefault="00A80BEB">
      <w:pPr>
        <w:pStyle w:val="ConsPlusNormal"/>
        <w:ind w:firstLine="540"/>
        <w:jc w:val="both"/>
      </w:pPr>
      <w:r>
        <w:t>другие, не запрещенные законом источники (</w:t>
      </w:r>
      <w:hyperlink r:id="rId114" w:history="1">
        <w:r>
          <w:rPr>
            <w:color w:val="0000FF"/>
          </w:rPr>
          <w:t>пункт 3 части 1 статьи 179</w:t>
        </w:r>
      </w:hyperlink>
      <w:r>
        <w:t xml:space="preserve"> Жилищного кодекса Российской Федерации).</w:t>
      </w:r>
    </w:p>
    <w:p w:rsidR="00A80BEB" w:rsidRDefault="00A80BEB">
      <w:pPr>
        <w:pStyle w:val="ConsPlusNormal"/>
        <w:ind w:firstLine="540"/>
        <w:jc w:val="both"/>
      </w:pPr>
      <w:r>
        <w:t xml:space="preserve">5.2. В соответствии с </w:t>
      </w:r>
      <w:hyperlink r:id="rId115"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w:t>
      </w:r>
      <w:r>
        <w:lastRenderedPageBreak/>
        <w:t xml:space="preserve">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16"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иные цели не допускается.</w:t>
      </w:r>
    </w:p>
    <w:p w:rsidR="00A80BEB" w:rsidRDefault="00A80BEB">
      <w:pPr>
        <w:pStyle w:val="ConsPlusNormal"/>
        <w:ind w:firstLine="540"/>
        <w:jc w:val="both"/>
      </w:pPr>
      <w:r>
        <w:t xml:space="preserve">В целях исполнения требований, установленных </w:t>
      </w:r>
      <w:hyperlink r:id="rId117"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A80BEB" w:rsidRDefault="00A80BEB">
      <w:pPr>
        <w:pStyle w:val="ConsPlusNormal"/>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A80BEB" w:rsidRDefault="00A80BEB">
      <w:pPr>
        <w:pStyle w:val="ConsPlusNormal"/>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A80BEB" w:rsidRDefault="00A80BEB">
      <w:pPr>
        <w:pStyle w:val="ConsPlusNormal"/>
        <w:ind w:firstLine="540"/>
        <w:jc w:val="both"/>
      </w:pPr>
      <w:r>
        <w:t xml:space="preserve">5.3. Размер фонда капитального ремонта исчисляется в порядке, установленном </w:t>
      </w:r>
      <w:hyperlink r:id="rId118"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A80BEB" w:rsidRDefault="00A80BEB">
      <w:pPr>
        <w:pStyle w:val="ConsPlusNormal"/>
        <w:ind w:firstLine="540"/>
        <w:jc w:val="both"/>
      </w:pPr>
      <w:r>
        <w:t xml:space="preserve">5.4.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1435" w:history="1">
        <w:r>
          <w:rPr>
            <w:color w:val="0000FF"/>
          </w:rPr>
          <w:t>пункте 5.1</w:t>
        </w:r>
      </w:hyperlink>
      <w:r>
        <w:t xml:space="preserve"> настоящих рекомендаций. В соответствии с </w:t>
      </w:r>
      <w:hyperlink r:id="rId119"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20"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80BEB" w:rsidRDefault="00A80BEB">
      <w:pPr>
        <w:pStyle w:val="ConsPlusNormal"/>
        <w:ind w:firstLine="540"/>
        <w:jc w:val="both"/>
      </w:pPr>
      <w:r>
        <w:t xml:space="preserve">5.5. В соответствии с </w:t>
      </w:r>
      <w:hyperlink r:id="rId121"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A80BEB" w:rsidRDefault="00A80BEB">
      <w:pPr>
        <w:pStyle w:val="ConsPlusNormal"/>
        <w:ind w:firstLine="540"/>
        <w:jc w:val="both"/>
      </w:pPr>
      <w:r>
        <w:t xml:space="preserve">на финансирование работ по капитальному ремонту, указанных в </w:t>
      </w:r>
      <w:hyperlink r:id="rId122"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A80BEB" w:rsidRDefault="00A80BEB">
      <w:pPr>
        <w:pStyle w:val="ConsPlusNormal"/>
        <w:ind w:firstLine="540"/>
        <w:jc w:val="both"/>
      </w:pPr>
      <w:r>
        <w:t>на погашение кредитов, займов, полученных и использованных в целях оплаты работ по капитальному ремонту;</w:t>
      </w:r>
    </w:p>
    <w:p w:rsidR="00A80BEB" w:rsidRDefault="00A80BEB">
      <w:pPr>
        <w:pStyle w:val="ConsPlusNormal"/>
        <w:ind w:firstLine="540"/>
        <w:jc w:val="both"/>
      </w:pPr>
      <w:r>
        <w:t>на уплату процентов за пользование кредитами, займами, привлеченными региональным оператором;</w:t>
      </w:r>
    </w:p>
    <w:p w:rsidR="00A80BEB" w:rsidRDefault="00A80BEB">
      <w:pPr>
        <w:pStyle w:val="ConsPlusNormal"/>
        <w:ind w:firstLine="540"/>
        <w:jc w:val="both"/>
      </w:pPr>
      <w:r>
        <w:t xml:space="preserve">на цели оплаты мероприятий и возврата собственникам помещений в случаях, указанных в </w:t>
      </w:r>
      <w:hyperlink r:id="rId123"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w:t>
      </w:r>
    </w:p>
    <w:p w:rsidR="00A80BEB" w:rsidRDefault="00A80BEB">
      <w:pPr>
        <w:pStyle w:val="ConsPlusNormal"/>
        <w:ind w:firstLine="540"/>
        <w:jc w:val="both"/>
      </w:pPr>
      <w:bookmarkStart w:id="7" w:name="P1452"/>
      <w:bookmarkEnd w:id="7"/>
      <w:r>
        <w:lastRenderedPageBreak/>
        <w:t xml:space="preserve">5.6. В соответствии с </w:t>
      </w:r>
      <w:hyperlink r:id="rId124"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25"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капитального ремонта.</w:t>
      </w:r>
    </w:p>
    <w:p w:rsidR="00A80BEB" w:rsidRDefault="00A80BEB">
      <w:pPr>
        <w:pStyle w:val="ConsPlusNormal"/>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6" w:history="1">
        <w:r>
          <w:rPr>
            <w:color w:val="0000FF"/>
          </w:rPr>
          <w:t>статье 174</w:t>
        </w:r>
      </w:hyperlink>
      <w:r>
        <w:t xml:space="preserve"> Жилищного кодекса Российской Федерации:</w:t>
      </w:r>
    </w:p>
    <w:p w:rsidR="00A80BEB" w:rsidRDefault="00A80BEB">
      <w:pPr>
        <w:pStyle w:val="ConsPlusNormal"/>
        <w:ind w:firstLine="540"/>
        <w:jc w:val="both"/>
      </w:pPr>
      <w:r>
        <w:t>для оплаты работ, услуг по капитальному ремонту;</w:t>
      </w:r>
    </w:p>
    <w:p w:rsidR="00A80BEB" w:rsidRDefault="00A80BEB">
      <w:pPr>
        <w:pStyle w:val="ConsPlusNormal"/>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A80BEB" w:rsidRDefault="00A80BEB">
      <w:pPr>
        <w:pStyle w:val="ConsPlusNormal"/>
        <w:ind w:firstLine="540"/>
        <w:jc w:val="both"/>
      </w:pPr>
      <w:r>
        <w:t>для оплаты услуг по строительному контролю;</w:t>
      </w:r>
    </w:p>
    <w:p w:rsidR="00A80BEB" w:rsidRDefault="00A80BEB">
      <w:pPr>
        <w:pStyle w:val="ConsPlusNormal"/>
        <w:ind w:firstLine="540"/>
        <w:jc w:val="both"/>
      </w:pPr>
      <w:r>
        <w:t>на погашение кредитов, займов, полученных и использованных в целях оплаты работ, услуг по капитальному ремонту;</w:t>
      </w:r>
    </w:p>
    <w:p w:rsidR="00A80BEB" w:rsidRDefault="00A80BEB">
      <w:pPr>
        <w:pStyle w:val="ConsPlusNormal"/>
        <w:ind w:firstLine="540"/>
        <w:jc w:val="both"/>
      </w:pPr>
      <w:r>
        <w:t>на уплату процентов за пользование привлеченными кредитами, займами;</w:t>
      </w:r>
    </w:p>
    <w:p w:rsidR="00A80BEB" w:rsidRDefault="00A80BEB">
      <w:pPr>
        <w:pStyle w:val="ConsPlusNormal"/>
        <w:ind w:firstLine="540"/>
        <w:jc w:val="both"/>
      </w:pPr>
      <w:r>
        <w:t>для оплаты расходов на получение гарантий и поручительств по привлеченным кредитам, займам.</w:t>
      </w:r>
    </w:p>
    <w:p w:rsidR="00A80BEB" w:rsidRDefault="00A80BEB">
      <w:pPr>
        <w:pStyle w:val="ConsPlusNormal"/>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1452"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27"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 или могут направляться в соответствии с </w:t>
      </w:r>
      <w:hyperlink r:id="rId128"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A80BEB" w:rsidRDefault="00A80BEB">
      <w:pPr>
        <w:pStyle w:val="ConsPlusNormal"/>
        <w:ind w:firstLine="540"/>
        <w:jc w:val="both"/>
      </w:pPr>
      <w:r>
        <w:t xml:space="preserve">5.8. В соответствии с </w:t>
      </w:r>
      <w:hyperlink r:id="rId129"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A80BEB" w:rsidRDefault="00A80BEB">
      <w:pPr>
        <w:pStyle w:val="ConsPlusNormal"/>
        <w:ind w:firstLine="540"/>
        <w:jc w:val="both"/>
      </w:pPr>
      <w:r>
        <w:t xml:space="preserve">В соответствии с </w:t>
      </w:r>
      <w:hyperlink r:id="rId130" w:history="1">
        <w:r>
          <w:rPr>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A80BEB" w:rsidRDefault="00A80BEB">
      <w:pPr>
        <w:pStyle w:val="ConsPlusNormal"/>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A80BEB" w:rsidRDefault="00A80BEB">
      <w:pPr>
        <w:pStyle w:val="ConsPlusNormal"/>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A80BEB" w:rsidRDefault="00A80BEB">
      <w:pPr>
        <w:pStyle w:val="ConsPlusNormal"/>
        <w:ind w:firstLine="540"/>
        <w:jc w:val="both"/>
      </w:pPr>
      <w:r>
        <w:t xml:space="preserve">В соответствии с </w:t>
      </w:r>
      <w:hyperlink r:id="rId131"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w:t>
      </w:r>
      <w:r>
        <w:lastRenderedPageBreak/>
        <w:t>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В Порядке рекомендуется указать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A80BEB" w:rsidRDefault="00A80BEB">
      <w:pPr>
        <w:pStyle w:val="ConsPlusNormal"/>
        <w:ind w:firstLine="540"/>
        <w:jc w:val="both"/>
      </w:pPr>
      <w:r>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32" w:history="1">
        <w:r>
          <w:rPr>
            <w:color w:val="0000FF"/>
          </w:rPr>
          <w:t>статье 190</w:t>
        </w:r>
      </w:hyperlink>
      <w:r>
        <w:t xml:space="preserve"> Жилищного кодекса Российской Федерации:</w:t>
      </w:r>
    </w:p>
    <w:p w:rsidR="00A80BEB" w:rsidRDefault="00A80BEB">
      <w:pPr>
        <w:pStyle w:val="ConsPlusNormal"/>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3" w:history="1">
        <w:r>
          <w:rPr>
            <w:color w:val="0000FF"/>
          </w:rPr>
          <w:t>ч. 4 ст. 190</w:t>
        </w:r>
      </w:hyperlink>
      <w:r>
        <w:t xml:space="preserve"> Жилищного кодекса Российской Федерации);</w:t>
      </w:r>
    </w:p>
    <w:p w:rsidR="00A80BEB" w:rsidRDefault="00A80BEB">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капитальный ремонт, превышающего минимальный (</w:t>
      </w:r>
      <w:hyperlink r:id="rId134" w:history="1">
        <w:r>
          <w:rPr>
            <w:color w:val="0000FF"/>
          </w:rPr>
          <w:t>часть 4 статьи 190</w:t>
        </w:r>
      </w:hyperlink>
      <w:r>
        <w:t xml:space="preserve"> Жилищного кодекса Российской Федерации);</w:t>
      </w:r>
    </w:p>
    <w:p w:rsidR="00A80BEB" w:rsidRDefault="00A80BEB">
      <w:pPr>
        <w:pStyle w:val="ConsPlusNormal"/>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35" w:history="1">
        <w:r>
          <w:rPr>
            <w:color w:val="0000FF"/>
          </w:rPr>
          <w:t>часть 2 статьи 190</w:t>
        </w:r>
      </w:hyperlink>
      <w:r>
        <w:t xml:space="preserve"> Жилищного кодекса Российской Федерации);</w:t>
      </w:r>
    </w:p>
    <w:p w:rsidR="00A80BEB" w:rsidRDefault="00A80BEB">
      <w:pPr>
        <w:pStyle w:val="ConsPlusNormal"/>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36" w:history="1">
        <w:r>
          <w:rPr>
            <w:color w:val="0000FF"/>
          </w:rPr>
          <w:t>часть 3 статьи 190</w:t>
        </w:r>
      </w:hyperlink>
      <w:r>
        <w:t xml:space="preserve"> Жилищного кодекса Российской Федерации).</w:t>
      </w:r>
    </w:p>
    <w:p w:rsidR="00A80BEB" w:rsidRDefault="00A80BEB">
      <w:pPr>
        <w:pStyle w:val="ConsPlusNormal"/>
        <w:ind w:firstLine="540"/>
        <w:jc w:val="both"/>
      </w:pPr>
      <w:r>
        <w:t xml:space="preserve">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1672" w:history="1">
        <w:r>
          <w:rPr>
            <w:color w:val="0000FF"/>
          </w:rPr>
          <w:t>разделе 11</w:t>
        </w:r>
      </w:hyperlink>
      <w:r>
        <w:t xml:space="preserve"> настоящих рекомендаций.</w:t>
      </w:r>
    </w:p>
    <w:p w:rsidR="00A80BEB" w:rsidRDefault="00A80BEB">
      <w:pPr>
        <w:pStyle w:val="ConsPlusNormal"/>
        <w:ind w:firstLine="540"/>
        <w:jc w:val="both"/>
      </w:pPr>
      <w:r>
        <w:t xml:space="preserve">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37" w:history="1">
        <w:r>
          <w:rPr>
            <w:color w:val="0000FF"/>
          </w:rPr>
          <w:t>части 5</w:t>
        </w:r>
      </w:hyperlink>
      <w:r>
        <w:t xml:space="preserve"> и </w:t>
      </w:r>
      <w:hyperlink r:id="rId138" w:history="1">
        <w:r>
          <w:rPr>
            <w:color w:val="0000FF"/>
          </w:rPr>
          <w:t>части 6 статьи 179</w:t>
        </w:r>
      </w:hyperlink>
      <w:r>
        <w:t xml:space="preserve"> Жилищного кодекса Российской Федерации:</w:t>
      </w:r>
    </w:p>
    <w:p w:rsidR="00A80BEB" w:rsidRDefault="00A80BEB">
      <w:pPr>
        <w:pStyle w:val="ConsPlusNormal"/>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A80BEB" w:rsidRDefault="00A80BEB">
      <w:pPr>
        <w:pStyle w:val="ConsPlusNormal"/>
        <w:ind w:firstLine="540"/>
        <w:jc w:val="both"/>
      </w:pPr>
      <w:r>
        <w:t>с подрядными организациями на оказание услуг, выполнение работ по капитальному ремонту;</w:t>
      </w:r>
    </w:p>
    <w:p w:rsidR="00A80BEB" w:rsidRDefault="00A80BEB">
      <w:pPr>
        <w:pStyle w:val="ConsPlusNormal"/>
        <w:ind w:firstLine="540"/>
        <w:jc w:val="both"/>
      </w:pPr>
      <w:r>
        <w:t xml:space="preserve">на получение кредита или займа в целях обеспечения оплаты выполняемых работ, </w:t>
      </w:r>
      <w:r>
        <w:lastRenderedPageBreak/>
        <w:t>оказываемых услуг по капитальному ремонту, а также на оплату гарантий и поручительств по договорам на получение кредита или займа (</w:t>
      </w:r>
      <w:hyperlink r:id="rId139" w:history="1">
        <w:r>
          <w:rPr>
            <w:color w:val="0000FF"/>
          </w:rPr>
          <w:t>часть 5 статьи 179</w:t>
        </w:r>
      </w:hyperlink>
      <w:r>
        <w:t xml:space="preserve"> ЖК РФ).</w:t>
      </w:r>
    </w:p>
    <w:p w:rsidR="00A80BEB" w:rsidRDefault="00A80BEB">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40" w:history="1">
        <w:r>
          <w:rPr>
            <w:color w:val="0000FF"/>
          </w:rPr>
          <w:t>часть 6 статьи 179</w:t>
        </w:r>
      </w:hyperlink>
      <w:r>
        <w:t xml:space="preserve"> ЖК РФ).</w:t>
      </w:r>
    </w:p>
    <w:p w:rsidR="00A80BEB" w:rsidRDefault="00A80BEB">
      <w:pPr>
        <w:pStyle w:val="ConsPlusNormal"/>
        <w:jc w:val="both"/>
      </w:pPr>
    </w:p>
    <w:p w:rsidR="00A80BEB" w:rsidRDefault="00A80BEB">
      <w:pPr>
        <w:pStyle w:val="ConsPlusNormal"/>
        <w:jc w:val="center"/>
        <w:outlineLvl w:val="2"/>
      </w:pPr>
      <w:r>
        <w:t>6. Порядок взаимоотношений регионального оператора</w:t>
      </w:r>
    </w:p>
    <w:p w:rsidR="00A80BEB" w:rsidRDefault="00A80BEB">
      <w:pPr>
        <w:pStyle w:val="ConsPlusNormal"/>
        <w:jc w:val="center"/>
      </w:pPr>
      <w:r>
        <w:t>с собственниками помещений при проведении капитального</w:t>
      </w:r>
    </w:p>
    <w:p w:rsidR="00A80BEB" w:rsidRDefault="00A80BEB">
      <w:pPr>
        <w:pStyle w:val="ConsPlusNormal"/>
        <w:jc w:val="center"/>
      </w:pPr>
      <w:r>
        <w:t>ремонта с использованием средств фондов</w:t>
      </w:r>
    </w:p>
    <w:p w:rsidR="00A80BEB" w:rsidRDefault="00A80BEB">
      <w:pPr>
        <w:pStyle w:val="ConsPlusNormal"/>
        <w:jc w:val="center"/>
      </w:pPr>
      <w:r>
        <w:t>капитального ремонта</w:t>
      </w:r>
    </w:p>
    <w:p w:rsidR="00A80BEB" w:rsidRDefault="00A80BEB">
      <w:pPr>
        <w:pStyle w:val="ConsPlusNormal"/>
        <w:jc w:val="both"/>
      </w:pPr>
    </w:p>
    <w:p w:rsidR="00A80BEB" w:rsidRDefault="00A80BEB">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A80BEB" w:rsidRDefault="00A80BEB">
      <w:pPr>
        <w:pStyle w:val="ConsPlusNormal"/>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A80BEB" w:rsidRDefault="00A80BEB">
      <w:pPr>
        <w:pStyle w:val="ConsPlusNormal"/>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A80BEB" w:rsidRDefault="00A80BEB">
      <w:pPr>
        <w:pStyle w:val="ConsPlusNormal"/>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A80BEB" w:rsidRDefault="00A80BEB">
      <w:pPr>
        <w:pStyle w:val="ConsPlusNormal"/>
        <w:ind w:firstLine="540"/>
        <w:jc w:val="both"/>
      </w:pPr>
      <w:r>
        <w:t>о порядке приемки выполненных работ, оказанных услуг уполномоченным собственниками помещений лицом;</w:t>
      </w:r>
    </w:p>
    <w:p w:rsidR="00A80BEB" w:rsidRDefault="00A80BEB">
      <w:pPr>
        <w:pStyle w:val="ConsPlusNormal"/>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A80BEB" w:rsidRDefault="00A80BEB">
      <w:pPr>
        <w:pStyle w:val="ConsPlusNormal"/>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A80BEB" w:rsidRDefault="00A80BEB">
      <w:pPr>
        <w:pStyle w:val="ConsPlusNormal"/>
        <w:ind w:firstLine="540"/>
        <w:jc w:val="both"/>
      </w:pPr>
      <w:r>
        <w:t xml:space="preserve">6.3. Срок представления региональным оператором собственникам помещений предложения о проведении капитального ремонта устанавливается в соответствии с </w:t>
      </w:r>
      <w:hyperlink r:id="rId141" w:history="1">
        <w:r>
          <w:rPr>
            <w:color w:val="0000FF"/>
          </w:rPr>
          <w:t>частью 3 статьи 189</w:t>
        </w:r>
      </w:hyperlink>
      <w:r>
        <w:t xml:space="preserve"> Жилищного кодекса Российской Федерации:</w:t>
      </w:r>
    </w:p>
    <w:p w:rsidR="00A80BEB" w:rsidRDefault="00A80BEB">
      <w:pPr>
        <w:pStyle w:val="ConsPlusNormal"/>
        <w:ind w:firstLine="540"/>
        <w:jc w:val="both"/>
      </w:pPr>
      <w:r>
        <w:t>срок, установленный нормативным правовым актом субъекта Российской Федерации;</w:t>
      </w:r>
    </w:p>
    <w:p w:rsidR="00A80BEB" w:rsidRDefault="00A80BEB">
      <w:pPr>
        <w:pStyle w:val="ConsPlusNormal"/>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A80BEB" w:rsidRDefault="00A80BEB">
      <w:pPr>
        <w:pStyle w:val="ConsPlusNormal"/>
        <w:ind w:firstLine="540"/>
        <w:jc w:val="both"/>
      </w:pPr>
      <w:r>
        <w:t xml:space="preserve">6.4. Требования к составу информации, подлежащей включению в предложение о проведении капитального ремонта, установлены </w:t>
      </w:r>
      <w:hyperlink r:id="rId142" w:history="1">
        <w:r>
          <w:rPr>
            <w:color w:val="0000FF"/>
          </w:rPr>
          <w:t>частью 3 статьи 189</w:t>
        </w:r>
      </w:hyperlink>
      <w:r>
        <w:t xml:space="preserve"> Жилищного кодекса Российской Федерации и исходят из </w:t>
      </w:r>
      <w:hyperlink r:id="rId143" w:history="1">
        <w:r>
          <w:rPr>
            <w:color w:val="0000FF"/>
          </w:rPr>
          <w:t>части 4 статьи 190</w:t>
        </w:r>
      </w:hyperlink>
      <w:r>
        <w:t xml:space="preserve"> Жилищного кодекса Российской Федерации:</w:t>
      </w:r>
    </w:p>
    <w:p w:rsidR="00A80BEB" w:rsidRDefault="00A80BEB">
      <w:pPr>
        <w:pStyle w:val="ConsPlusNormal"/>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региональной программы (</w:t>
      </w:r>
      <w:hyperlink r:id="rId144" w:history="1">
        <w:r>
          <w:rPr>
            <w:color w:val="0000FF"/>
          </w:rPr>
          <w:t>ч. 7 ст. 168</w:t>
        </w:r>
      </w:hyperlink>
      <w:r>
        <w:t xml:space="preserve"> ЖК РФ);</w:t>
      </w:r>
    </w:p>
    <w:p w:rsidR="00A80BEB" w:rsidRDefault="00A80BEB">
      <w:pPr>
        <w:pStyle w:val="ConsPlusNormal"/>
        <w:ind w:firstLine="540"/>
        <w:jc w:val="both"/>
      </w:pPr>
      <w:r>
        <w:t xml:space="preserve">перечень работ, услуг по капитальному ремонту - указывается региональным оператором в </w:t>
      </w:r>
      <w:r>
        <w:lastRenderedPageBreak/>
        <w:t>соответствии с краткосрочным планом реализации региональной программы (</w:t>
      </w:r>
      <w:hyperlink r:id="rId145" w:history="1">
        <w:r>
          <w:rPr>
            <w:color w:val="0000FF"/>
          </w:rPr>
          <w:t>ч. 7 ст. 168</w:t>
        </w:r>
      </w:hyperlink>
      <w:r>
        <w:t xml:space="preserve"> ЖК РФ);</w:t>
      </w:r>
    </w:p>
    <w:p w:rsidR="00A80BEB" w:rsidRDefault="00A80BEB">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46" w:history="1">
        <w:r>
          <w:rPr>
            <w:color w:val="0000FF"/>
          </w:rPr>
          <w:t>ч. 4 ст. 190</w:t>
        </w:r>
      </w:hyperlink>
      <w:r>
        <w:t xml:space="preserve"> ЖК РФ);</w:t>
      </w:r>
    </w:p>
    <w:p w:rsidR="00A80BEB" w:rsidRDefault="00A80BEB">
      <w:pPr>
        <w:pStyle w:val="ConsPlusNormal"/>
        <w:ind w:firstLine="540"/>
        <w:jc w:val="both"/>
      </w:pPr>
      <w:r>
        <w:t>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стоимости работ, услуг по капитальному ремонту;</w:t>
      </w:r>
    </w:p>
    <w:p w:rsidR="00A80BEB" w:rsidRDefault="00A80BEB">
      <w:pPr>
        <w:pStyle w:val="ConsPlusNormal"/>
        <w:ind w:firstLine="540"/>
        <w:jc w:val="both"/>
      </w:pPr>
      <w:r>
        <w:t>смета расходов на капитальный ремонт;</w:t>
      </w:r>
    </w:p>
    <w:p w:rsidR="00A80BEB" w:rsidRDefault="00A80BEB">
      <w:pPr>
        <w:pStyle w:val="ConsPlusNormal"/>
        <w:pBdr>
          <w:top w:val="single" w:sz="6" w:space="0" w:color="auto"/>
        </w:pBdr>
        <w:spacing w:before="100" w:after="100"/>
        <w:jc w:val="both"/>
        <w:rPr>
          <w:sz w:val="2"/>
          <w:szCs w:val="2"/>
        </w:rPr>
      </w:pPr>
    </w:p>
    <w:p w:rsidR="00A80BEB" w:rsidRDefault="00A80BEB">
      <w:pPr>
        <w:pStyle w:val="ConsPlusNormal"/>
        <w:ind w:firstLine="540"/>
        <w:jc w:val="both"/>
      </w:pPr>
      <w:r>
        <w:rPr>
          <w:color w:val="0A2666"/>
        </w:rPr>
        <w:t>КонсультантПлюс: примечание.</w:t>
      </w:r>
    </w:p>
    <w:p w:rsidR="00A80BEB" w:rsidRDefault="00A80BEB">
      <w:pPr>
        <w:pStyle w:val="ConsPlusNormal"/>
        <w:ind w:firstLine="540"/>
        <w:jc w:val="both"/>
      </w:pPr>
      <w:r>
        <w:rPr>
          <w:color w:val="0A2666"/>
        </w:rPr>
        <w:t>Нумерация подпунктов дана в соответствии с официальным текстом документа.</w:t>
      </w:r>
    </w:p>
    <w:p w:rsidR="00A80BEB" w:rsidRDefault="00A80BEB">
      <w:pPr>
        <w:pStyle w:val="ConsPlusNormal"/>
        <w:pBdr>
          <w:top w:val="single" w:sz="6" w:space="0" w:color="auto"/>
        </w:pBdr>
        <w:spacing w:before="100" w:after="100"/>
        <w:jc w:val="both"/>
        <w:rPr>
          <w:sz w:val="2"/>
          <w:szCs w:val="2"/>
        </w:rPr>
      </w:pPr>
    </w:p>
    <w:p w:rsidR="00A80BEB" w:rsidRDefault="00A80BEB">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A80BEB" w:rsidRDefault="00A80BEB">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A80BEB" w:rsidRDefault="00A80BEB">
      <w:pPr>
        <w:pStyle w:val="ConsPlusNormal"/>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47" w:history="1">
        <w:r>
          <w:rPr>
            <w:color w:val="0000FF"/>
          </w:rPr>
          <w:t>частью 3 статьи 168</w:t>
        </w:r>
      </w:hyperlink>
      <w:r>
        <w:t xml:space="preserve"> Жилищного кодекса Российской Федерации и </w:t>
      </w:r>
      <w:hyperlink r:id="rId148" w:history="1">
        <w:r>
          <w:rPr>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p>
    <w:p w:rsidR="00A80BEB" w:rsidRDefault="00A80BEB">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A80BEB" w:rsidRDefault="00A80BEB">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A80BEB" w:rsidRDefault="00A80BEB">
      <w:pPr>
        <w:pStyle w:val="ConsPlusNormal"/>
        <w:ind w:firstLine="540"/>
        <w:jc w:val="both"/>
      </w:pPr>
      <w:r>
        <w:t>размещение в информационной части платежного документа, на основании которого вносится взнос на капитальный ремонт;</w:t>
      </w:r>
    </w:p>
    <w:p w:rsidR="00A80BEB" w:rsidRDefault="00A80BEB">
      <w:pPr>
        <w:pStyle w:val="ConsPlusNormal"/>
        <w:ind w:firstLine="540"/>
        <w:jc w:val="both"/>
      </w:pPr>
      <w:r>
        <w:t>другие способы, включая в том числе одновременное размещение на сайте регионального оператора в сети Интернет.</w:t>
      </w:r>
    </w:p>
    <w:p w:rsidR="00A80BEB" w:rsidRDefault="00A80BEB">
      <w:pPr>
        <w:pStyle w:val="ConsPlusNormal"/>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A80BEB" w:rsidRDefault="00A80BEB">
      <w:pPr>
        <w:pStyle w:val="ConsPlusNormal"/>
        <w:ind w:firstLine="540"/>
        <w:jc w:val="both"/>
      </w:pPr>
      <w:r>
        <w:t>срок рассмотрения и принятия общим собранием собственников помещений решения о проведении капитального ремонта (</w:t>
      </w:r>
      <w:hyperlink r:id="rId149"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A80BEB" w:rsidRDefault="00A80BEB">
      <w:pPr>
        <w:pStyle w:val="ConsPlusNormal"/>
        <w:ind w:firstLine="540"/>
        <w:jc w:val="both"/>
      </w:pPr>
      <w:r>
        <w:t>требования к содержанию решения общего собрания собственников помещений;</w:t>
      </w:r>
    </w:p>
    <w:p w:rsidR="00A80BEB" w:rsidRDefault="00A80BEB">
      <w:pPr>
        <w:pStyle w:val="ConsPlusNormal"/>
        <w:ind w:firstLine="540"/>
        <w:jc w:val="both"/>
      </w:pPr>
      <w:r>
        <w:t xml:space="preserve">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w:t>
      </w:r>
      <w:r>
        <w:lastRenderedPageBreak/>
        <w:t>соответствии с требованиями, установленными Министерством строительства и жилищно-коммунального хозяйства (</w:t>
      </w:r>
      <w:hyperlink r:id="rId150" w:history="1">
        <w:r>
          <w:rPr>
            <w:color w:val="0000FF"/>
          </w:rPr>
          <w:t>часть 1 статьи 46</w:t>
        </w:r>
      </w:hyperlink>
      <w:r>
        <w:t xml:space="preserve"> Жилищного кодекса Российской Федерации);</w:t>
      </w:r>
    </w:p>
    <w:p w:rsidR="00A80BEB" w:rsidRDefault="00A80BEB">
      <w:pPr>
        <w:pStyle w:val="ConsPlusNormal"/>
        <w:ind w:firstLine="540"/>
        <w:jc w:val="both"/>
      </w:pPr>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A80BEB" w:rsidRDefault="00A80BEB">
      <w:pPr>
        <w:pStyle w:val="ConsPlusNormal"/>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1"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A80BEB" w:rsidRDefault="00A80BEB">
      <w:pPr>
        <w:pStyle w:val="ConsPlusNormal"/>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A80BEB" w:rsidRDefault="00A80BEB">
      <w:pPr>
        <w:pStyle w:val="ConsPlusNormal"/>
        <w:ind w:firstLine="540"/>
        <w:jc w:val="both"/>
      </w:pPr>
      <w:r>
        <w:t xml:space="preserve">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оформляется в порядке, установленном </w:t>
      </w:r>
      <w:hyperlink r:id="rId152" w:history="1">
        <w:r>
          <w:rPr>
            <w:color w:val="0000FF"/>
          </w:rPr>
          <w:t>частью 1 статьи 46</w:t>
        </w:r>
      </w:hyperlink>
      <w:r>
        <w:t xml:space="preserve"> и </w:t>
      </w:r>
      <w:hyperlink r:id="rId153" w:history="1">
        <w:r>
          <w:rPr>
            <w:color w:val="0000FF"/>
          </w:rPr>
          <w:t>частью 5 статьи 189</w:t>
        </w:r>
      </w:hyperlink>
      <w:r>
        <w:t xml:space="preserve"> Жилищного кодекса Российской Федерации, и должно содержать:</w:t>
      </w:r>
    </w:p>
    <w:p w:rsidR="00A80BEB" w:rsidRDefault="00A80BEB">
      <w:pPr>
        <w:pStyle w:val="ConsPlusNormal"/>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A80BEB" w:rsidRDefault="00A80BEB">
      <w:pPr>
        <w:pStyle w:val="ConsPlusNormal"/>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54" w:history="1">
        <w:r>
          <w:rPr>
            <w:color w:val="0000FF"/>
          </w:rPr>
          <w:t>ч. 3 ст. 166</w:t>
        </w:r>
      </w:hyperlink>
      <w:r>
        <w:t xml:space="preserve"> ЖК РФ);</w:t>
      </w:r>
    </w:p>
    <w:p w:rsidR="00A80BEB" w:rsidRDefault="00A80BEB">
      <w:pPr>
        <w:pStyle w:val="ConsPlusNormal"/>
        <w:ind w:firstLine="540"/>
        <w:jc w:val="both"/>
      </w:pPr>
      <w:r>
        <w:t>решение об утверждении сметы расходов на капитальный ремонт, которая:</w:t>
      </w:r>
    </w:p>
    <w:p w:rsidR="00A80BEB" w:rsidRDefault="00A80BEB">
      <w:pPr>
        <w:pStyle w:val="ConsPlusNormal"/>
        <w:ind w:firstLine="540"/>
        <w:jc w:val="both"/>
      </w:pPr>
      <w:r>
        <w:t>может соответствовать смете расходов на капитальный ремонт, предложенной региональным оператором;</w:t>
      </w:r>
    </w:p>
    <w:p w:rsidR="00A80BEB" w:rsidRDefault="00A80BEB">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A80BEB" w:rsidRDefault="00A80BEB">
      <w:pPr>
        <w:pStyle w:val="ConsPlusNormal"/>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A80BEB" w:rsidRDefault="00A80BEB">
      <w:pPr>
        <w:pStyle w:val="ConsPlusNormal"/>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A80BEB" w:rsidRDefault="00A80BEB">
      <w:pPr>
        <w:pStyle w:val="ConsPlusNormal"/>
        <w:ind w:firstLine="540"/>
        <w:jc w:val="both"/>
      </w:pPr>
      <w:r>
        <w:t xml:space="preserve">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w:t>
      </w:r>
      <w:r>
        <w:lastRenderedPageBreak/>
        <w:t>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A80BEB" w:rsidRDefault="00A80BEB">
      <w:pPr>
        <w:pStyle w:val="ConsPlusNormal"/>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A80BEB" w:rsidRDefault="00A80BEB">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A80BEB" w:rsidRDefault="00A80BEB">
      <w:pPr>
        <w:pStyle w:val="ConsPlusNormal"/>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55" w:history="1">
        <w:r>
          <w:rPr>
            <w:color w:val="0000FF"/>
          </w:rPr>
          <w:t>часть 3 статьи 45</w:t>
        </w:r>
      </w:hyperlink>
      <w:r>
        <w:t xml:space="preserve"> Жилищного кодекса Российской Федерации);</w:t>
      </w:r>
    </w:p>
    <w:p w:rsidR="00A80BEB" w:rsidRDefault="00A80BEB">
      <w:pPr>
        <w:pStyle w:val="ConsPlusNormal"/>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56" w:history="1">
        <w:r>
          <w:rPr>
            <w:color w:val="0000FF"/>
          </w:rPr>
          <w:t>часть 1 статьи 46</w:t>
        </w:r>
      </w:hyperlink>
      <w:r>
        <w:t xml:space="preserve"> Жилищного кодекса Российской Федерации);</w:t>
      </w:r>
    </w:p>
    <w:p w:rsidR="00A80BEB" w:rsidRDefault="00A80BEB">
      <w:pPr>
        <w:pStyle w:val="ConsPlusNormal"/>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57"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A80BEB" w:rsidRDefault="00A80BEB">
      <w:pPr>
        <w:pStyle w:val="ConsPlusNormal"/>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A80BEB" w:rsidRDefault="00A80BEB">
      <w:pPr>
        <w:pStyle w:val="ConsPlusNormal"/>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A80BEB" w:rsidRDefault="00A80BEB">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A80BEB" w:rsidRDefault="00A80BEB">
      <w:pPr>
        <w:pStyle w:val="ConsPlusNormal"/>
        <w:ind w:firstLine="540"/>
        <w:jc w:val="both"/>
      </w:pPr>
      <w:r>
        <w:t>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A80BEB" w:rsidRDefault="00A80BEB">
      <w:pPr>
        <w:pStyle w:val="ConsPlusNormal"/>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A80BEB" w:rsidRDefault="00A80BEB">
      <w:pPr>
        <w:pStyle w:val="ConsPlusNormal"/>
        <w:ind w:firstLine="540"/>
        <w:jc w:val="both"/>
      </w:pPr>
      <w: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A80BEB" w:rsidRDefault="00A80BEB">
      <w:pPr>
        <w:pStyle w:val="ConsPlusNormal"/>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A80BEB" w:rsidRDefault="00A80BEB">
      <w:pPr>
        <w:pStyle w:val="ConsPlusNormal"/>
        <w:ind w:firstLine="540"/>
        <w:jc w:val="both"/>
      </w:pPr>
      <w:r>
        <w:t>срок направления уведомления собственникам помещений (определяется региональным оператором);</w:t>
      </w:r>
    </w:p>
    <w:p w:rsidR="00A80BEB" w:rsidRDefault="00A80BEB">
      <w:pPr>
        <w:pStyle w:val="ConsPlusNormal"/>
        <w:ind w:firstLine="540"/>
        <w:jc w:val="both"/>
      </w:pPr>
      <w:r>
        <w:t xml:space="preserve">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w:t>
      </w:r>
      <w:r>
        <w:lastRenderedPageBreak/>
        <w:t>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A80BEB" w:rsidRDefault="00A80BEB">
      <w:pPr>
        <w:pStyle w:val="ConsPlusNormal"/>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A80BEB" w:rsidRDefault="00A80BEB">
      <w:pPr>
        <w:pStyle w:val="ConsPlusNormal"/>
        <w:ind w:firstLine="540"/>
        <w:jc w:val="both"/>
      </w:pPr>
      <w:r>
        <w:t xml:space="preserve">порядок создания региональным оператором в соответствии с </w:t>
      </w:r>
      <w:hyperlink r:id="rId158" w:history="1">
        <w:r>
          <w:rPr>
            <w:color w:val="0000FF"/>
          </w:rPr>
          <w:t>пунктом 5 части 2 статьи 182</w:t>
        </w:r>
      </w:hyperlink>
      <w:r>
        <w:t xml:space="preserve"> 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A80BEB" w:rsidRDefault="00A80BEB">
      <w:pPr>
        <w:pStyle w:val="ConsPlusNormal"/>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A80BEB" w:rsidRDefault="00A80BEB">
      <w:pPr>
        <w:pStyle w:val="ConsPlusNormal"/>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A80BEB" w:rsidRDefault="00A80BEB">
      <w:pPr>
        <w:pStyle w:val="ConsPlusNormal"/>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A80BEB" w:rsidRDefault="00A80BEB">
      <w:pPr>
        <w:pStyle w:val="ConsPlusNormal"/>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A80BEB" w:rsidRDefault="00A80BEB">
      <w:pPr>
        <w:pStyle w:val="ConsPlusNormal"/>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A80BEB" w:rsidRDefault="00A80BEB">
      <w:pPr>
        <w:pStyle w:val="ConsPlusNormal"/>
        <w:ind w:firstLine="540"/>
        <w:jc w:val="both"/>
      </w:pPr>
      <w:r>
        <w:lastRenderedPageBreak/>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A80BEB" w:rsidRDefault="00A80BEB">
      <w:pPr>
        <w:pStyle w:val="ConsPlusNormal"/>
        <w:ind w:firstLine="540"/>
        <w:jc w:val="both"/>
      </w:pPr>
      <w:r>
        <w:t>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A80BEB" w:rsidRDefault="00A80BEB">
      <w:pPr>
        <w:pStyle w:val="ConsPlusNormal"/>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59"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A80BEB" w:rsidRDefault="00A80BEB">
      <w:pPr>
        <w:pStyle w:val="ConsPlusNormal"/>
        <w:ind w:firstLine="540"/>
        <w:jc w:val="both"/>
      </w:pPr>
      <w:r>
        <w:t>проектной, сметной документации;</w:t>
      </w:r>
    </w:p>
    <w:p w:rsidR="00A80BEB" w:rsidRDefault="00A80BEB">
      <w:pPr>
        <w:pStyle w:val="ConsPlusNormal"/>
        <w:ind w:firstLine="540"/>
        <w:jc w:val="both"/>
      </w:pPr>
      <w:r>
        <w:t>договоров об оказании услуг, выполнении работ по капитальному ремонту;</w:t>
      </w:r>
    </w:p>
    <w:p w:rsidR="00A80BEB" w:rsidRDefault="00A80BEB">
      <w:pPr>
        <w:pStyle w:val="ConsPlusNormal"/>
        <w:ind w:firstLine="540"/>
        <w:jc w:val="both"/>
      </w:pPr>
      <w:r>
        <w:t>актов приемки оказания услуг, выполнения работ по капитальному ремонту;</w:t>
      </w:r>
    </w:p>
    <w:p w:rsidR="00A80BEB" w:rsidRDefault="00A80BEB">
      <w:pPr>
        <w:pStyle w:val="ConsPlusNormal"/>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A80BEB" w:rsidRDefault="00A80BEB">
      <w:pPr>
        <w:pStyle w:val="ConsPlusNormal"/>
        <w:ind w:firstLine="540"/>
        <w:jc w:val="both"/>
      </w:pPr>
      <w:r>
        <w:t>6.13. В Порядке взаимоотношений с собственниками помещений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A80BEB" w:rsidRDefault="00A80BEB">
      <w:pPr>
        <w:pStyle w:val="ConsPlusNormal"/>
        <w:ind w:firstLine="540"/>
        <w:jc w:val="both"/>
      </w:pPr>
      <w:r>
        <w:t>региональный оператор несет ответственность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60" w:history="1">
        <w:r>
          <w:rPr>
            <w:color w:val="0000FF"/>
          </w:rPr>
          <w:t>часть 6 статьи 182</w:t>
        </w:r>
      </w:hyperlink>
      <w:r>
        <w:t xml:space="preserve"> Жилищного кодекса Российской Федерации);</w:t>
      </w:r>
    </w:p>
    <w:p w:rsidR="00A80BEB" w:rsidRDefault="00A80BEB">
      <w:pPr>
        <w:pStyle w:val="ConsPlusNormal"/>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61" w:history="1">
        <w:r>
          <w:rPr>
            <w:color w:val="0000FF"/>
          </w:rPr>
          <w:t>пункт 1 части 2 статьи 182</w:t>
        </w:r>
      </w:hyperlink>
      <w:r>
        <w:t xml:space="preserve"> Жилищного кодекса Российской Федерации);</w:t>
      </w:r>
    </w:p>
    <w:p w:rsidR="00A80BEB" w:rsidRDefault="00A80BEB">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62"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3" w:history="1">
        <w:r>
          <w:rPr>
            <w:color w:val="0000FF"/>
          </w:rPr>
          <w:t>часть 1 статьи 188</w:t>
        </w:r>
      </w:hyperlink>
      <w:r>
        <w:t xml:space="preserve"> Жилищного кодекса Российской Федерации);</w:t>
      </w:r>
    </w:p>
    <w:p w:rsidR="00A80BEB" w:rsidRDefault="00A80BEB">
      <w:pPr>
        <w:pStyle w:val="ConsPlusNormal"/>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4" w:history="1">
        <w:r>
          <w:rPr>
            <w:color w:val="0000FF"/>
          </w:rPr>
          <w:t>части 1 статьи 188</w:t>
        </w:r>
      </w:hyperlink>
      <w:r>
        <w:t xml:space="preserve"> Жилищного кодекса Российской Федерации (</w:t>
      </w:r>
      <w:hyperlink r:id="rId165" w:history="1">
        <w:r>
          <w:rPr>
            <w:color w:val="0000FF"/>
          </w:rPr>
          <w:t>часть 2 статьи 188</w:t>
        </w:r>
      </w:hyperlink>
      <w:r>
        <w:t xml:space="preserve"> Жилищного кодекса Российской Федерации).</w:t>
      </w:r>
    </w:p>
    <w:p w:rsidR="00A80BEB" w:rsidRDefault="00A80BEB">
      <w:pPr>
        <w:pStyle w:val="ConsPlusNormal"/>
        <w:ind w:firstLine="540"/>
        <w:jc w:val="both"/>
      </w:pPr>
      <w:r>
        <w:t xml:space="preserve">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w:t>
      </w:r>
      <w:r>
        <w:lastRenderedPageBreak/>
        <w:t>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A80BEB" w:rsidRDefault="00A80BEB">
      <w:pPr>
        <w:pStyle w:val="ConsPlusNormal"/>
        <w:ind w:firstLine="540"/>
        <w:jc w:val="both"/>
      </w:pPr>
      <w:r>
        <w:t>форму и содержание заявления собственника помещения,</w:t>
      </w:r>
    </w:p>
    <w:p w:rsidR="00A80BEB" w:rsidRDefault="00A80BEB">
      <w:pPr>
        <w:pStyle w:val="ConsPlusNormal"/>
        <w:ind w:firstLine="540"/>
        <w:jc w:val="both"/>
      </w:pPr>
      <w:r>
        <w:t>способ подачи заявления собственника помещения,</w:t>
      </w:r>
    </w:p>
    <w:p w:rsidR="00A80BEB" w:rsidRDefault="00A80BEB">
      <w:pPr>
        <w:pStyle w:val="ConsPlusNormal"/>
        <w:ind w:firstLine="540"/>
        <w:jc w:val="both"/>
      </w:pPr>
      <w:r>
        <w:t>срок рассмотрения заявления собственника помещения региональным оператором,</w:t>
      </w:r>
    </w:p>
    <w:p w:rsidR="00A80BEB" w:rsidRDefault="00A80BEB">
      <w:pPr>
        <w:pStyle w:val="ConsPlusNormal"/>
        <w:ind w:firstLine="540"/>
        <w:jc w:val="both"/>
      </w:pPr>
      <w:r>
        <w:t>срок предоставления ответа на заявление собственника помещения,</w:t>
      </w:r>
    </w:p>
    <w:p w:rsidR="00A80BEB" w:rsidRDefault="00A80BEB">
      <w:pPr>
        <w:pStyle w:val="ConsPlusNormal"/>
        <w:ind w:firstLine="540"/>
        <w:jc w:val="both"/>
      </w:pPr>
      <w:r>
        <w:t>способ предоставления ответа на заявление собственника помещения.</w:t>
      </w:r>
    </w:p>
    <w:p w:rsidR="00A80BEB" w:rsidRDefault="00A80BEB">
      <w:pPr>
        <w:pStyle w:val="ConsPlusNormal"/>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A80BEB" w:rsidRDefault="00A80BEB">
      <w:pPr>
        <w:pStyle w:val="ConsPlusNormal"/>
        <w:ind w:firstLine="540"/>
        <w:jc w:val="both"/>
      </w:pPr>
      <w:r>
        <w:t>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A80BEB" w:rsidRDefault="00A80BEB">
      <w:pPr>
        <w:pStyle w:val="ConsPlusNormal"/>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A80BEB" w:rsidRDefault="00A80BEB">
      <w:pPr>
        <w:pStyle w:val="ConsPlusNormal"/>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A80BEB" w:rsidRDefault="00A80BEB">
      <w:pPr>
        <w:pStyle w:val="ConsPlusNormal"/>
        <w:jc w:val="both"/>
      </w:pPr>
    </w:p>
    <w:p w:rsidR="00A80BEB" w:rsidRDefault="00A80BEB">
      <w:pPr>
        <w:pStyle w:val="ConsPlusNormal"/>
        <w:jc w:val="center"/>
        <w:outlineLvl w:val="2"/>
      </w:pPr>
      <w:r>
        <w:t>7. Порядок взаимоотношений регионального</w:t>
      </w:r>
    </w:p>
    <w:p w:rsidR="00A80BEB" w:rsidRDefault="00A80BEB">
      <w:pPr>
        <w:pStyle w:val="ConsPlusNormal"/>
        <w:jc w:val="center"/>
      </w:pPr>
      <w:r>
        <w:t>оператора с собственниками помещений по вопросам проведения</w:t>
      </w:r>
    </w:p>
    <w:p w:rsidR="00A80BEB" w:rsidRDefault="00A80BEB">
      <w:pPr>
        <w:pStyle w:val="ConsPlusNormal"/>
        <w:jc w:val="center"/>
      </w:pPr>
      <w:r>
        <w:t>капитального ремонта в случае невозможности использования</w:t>
      </w:r>
    </w:p>
    <w:p w:rsidR="00A80BEB" w:rsidRDefault="00A80BEB">
      <w:pPr>
        <w:pStyle w:val="ConsPlusNormal"/>
        <w:jc w:val="center"/>
      </w:pPr>
      <w:r>
        <w:t>средств фонда капитального ремонта</w:t>
      </w:r>
    </w:p>
    <w:p w:rsidR="00A80BEB" w:rsidRDefault="00A80BEB">
      <w:pPr>
        <w:pStyle w:val="ConsPlusNormal"/>
        <w:jc w:val="both"/>
      </w:pPr>
    </w:p>
    <w:p w:rsidR="00A80BEB" w:rsidRDefault="00A80BEB">
      <w:pPr>
        <w:pStyle w:val="ConsPlusNormal"/>
        <w:ind w:firstLine="540"/>
        <w:jc w:val="both"/>
      </w:pPr>
      <w:bookmarkStart w:id="8" w:name="P1575"/>
      <w:bookmarkEnd w:id="8"/>
      <w:r>
        <w:t xml:space="preserve">7.1. В силу </w:t>
      </w:r>
      <w:hyperlink r:id="rId166"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A80BEB" w:rsidRDefault="00A80BEB">
      <w:pPr>
        <w:pStyle w:val="ConsPlusNormal"/>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A80BEB" w:rsidRDefault="00A80BEB">
      <w:pPr>
        <w:pStyle w:val="ConsPlusNormal"/>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A80BEB" w:rsidRDefault="00A80BEB">
      <w:pPr>
        <w:pStyle w:val="ConsPlusNormal"/>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1575"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w:t>
      </w:r>
      <w:r>
        <w:lastRenderedPageBreak/>
        <w:t>управления многоквартирным домом собственниками помещений.</w:t>
      </w:r>
    </w:p>
    <w:p w:rsidR="00A80BEB" w:rsidRDefault="00A80BEB">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A80BEB" w:rsidRDefault="00A80BEB">
      <w:pPr>
        <w:pStyle w:val="ConsPlusNormal"/>
        <w:ind w:firstLine="540"/>
        <w:jc w:val="both"/>
      </w:pPr>
      <w:r>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A80BEB" w:rsidRDefault="00A80BEB">
      <w:pPr>
        <w:pStyle w:val="ConsPlusNormal"/>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A80BEB" w:rsidRDefault="00A80BEB">
      <w:pPr>
        <w:pStyle w:val="ConsPlusNormal"/>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A80BEB" w:rsidRDefault="00A80BEB">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A80BEB" w:rsidRDefault="00A80BEB">
      <w:pPr>
        <w:pStyle w:val="ConsPlusNormal"/>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A80BEB" w:rsidRDefault="00A80BEB">
      <w:pPr>
        <w:pStyle w:val="ConsPlusNormal"/>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A80BEB" w:rsidRDefault="00A80BEB">
      <w:pPr>
        <w:pStyle w:val="ConsPlusNormal"/>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A80BEB" w:rsidRDefault="00A80BEB">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A80BEB" w:rsidRDefault="00A80BEB">
      <w:pPr>
        <w:pStyle w:val="ConsPlusNormal"/>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A80BEB" w:rsidRDefault="00A80BEB">
      <w:pPr>
        <w:pStyle w:val="ConsPlusNormal"/>
        <w:ind w:firstLine="540"/>
        <w:jc w:val="both"/>
      </w:pPr>
      <w:r>
        <w:t xml:space="preserve">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w:t>
      </w:r>
      <w:r>
        <w:lastRenderedPageBreak/>
        <w:t>подрядной организацией при непосредственном способе управления многоквартирным домом собственниками помещений.</w:t>
      </w:r>
    </w:p>
    <w:p w:rsidR="00A80BEB" w:rsidRDefault="00A80BEB">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A80BEB" w:rsidRDefault="00A80BEB">
      <w:pPr>
        <w:pStyle w:val="ConsPlusNormal"/>
        <w:ind w:firstLine="540"/>
        <w:jc w:val="both"/>
      </w:pPr>
      <w:r>
        <w:t xml:space="preserve">7.7. В соответствии с </w:t>
      </w:r>
      <w:hyperlink r:id="rId167"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взноса на капитальный ремонт.</w:t>
      </w:r>
    </w:p>
    <w:p w:rsidR="00A80BEB" w:rsidRDefault="00A80BEB">
      <w:pPr>
        <w:pStyle w:val="ConsPlusNormal"/>
        <w:jc w:val="both"/>
      </w:pPr>
    </w:p>
    <w:p w:rsidR="00A80BEB" w:rsidRDefault="00A80BEB">
      <w:pPr>
        <w:pStyle w:val="ConsPlusNormal"/>
        <w:jc w:val="center"/>
        <w:outlineLvl w:val="2"/>
      </w:pPr>
      <w:r>
        <w:t>8. О порядке взаимоотношений регионального оператора</w:t>
      </w:r>
    </w:p>
    <w:p w:rsidR="00A80BEB" w:rsidRDefault="00A80BEB">
      <w:pPr>
        <w:pStyle w:val="ConsPlusNormal"/>
        <w:jc w:val="center"/>
      </w:pPr>
      <w:r>
        <w:t>с собственниками помещений по вопросам начала формирования</w:t>
      </w:r>
    </w:p>
    <w:p w:rsidR="00A80BEB" w:rsidRDefault="00A80BEB">
      <w:pPr>
        <w:pStyle w:val="ConsPlusNormal"/>
        <w:jc w:val="center"/>
      </w:pPr>
      <w:r>
        <w:t>фондов капитального ремонта на счете</w:t>
      </w:r>
    </w:p>
    <w:p w:rsidR="00A80BEB" w:rsidRDefault="00A80BEB">
      <w:pPr>
        <w:pStyle w:val="ConsPlusNormal"/>
        <w:jc w:val="center"/>
      </w:pPr>
      <w:r>
        <w:t>регионального оператора</w:t>
      </w:r>
    </w:p>
    <w:p w:rsidR="00A80BEB" w:rsidRDefault="00A80BEB">
      <w:pPr>
        <w:pStyle w:val="ConsPlusNormal"/>
        <w:jc w:val="both"/>
      </w:pPr>
    </w:p>
    <w:p w:rsidR="00A80BEB" w:rsidRDefault="00A80BEB">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A80BEB" w:rsidRDefault="00A80BEB">
      <w:pPr>
        <w:pStyle w:val="ConsPlusNormal"/>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68" w:history="1">
        <w:r>
          <w:rPr>
            <w:color w:val="0000FF"/>
          </w:rPr>
          <w:t>часть 5.1 статьи 170</w:t>
        </w:r>
      </w:hyperlink>
      <w:r>
        <w:t xml:space="preserve"> Жилищного кодекса Российской Федерации);</w:t>
      </w:r>
    </w:p>
    <w:p w:rsidR="00A80BEB" w:rsidRDefault="00A80BEB">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ремонта не будет принято общим собранием собственников помещений (</w:t>
      </w:r>
      <w:hyperlink r:id="rId169" w:history="1">
        <w:r>
          <w:rPr>
            <w:color w:val="0000FF"/>
          </w:rPr>
          <w:t>часть 7 статьи 170</w:t>
        </w:r>
      </w:hyperlink>
      <w:r>
        <w:t xml:space="preserve"> Жилищного кодекса Российской Федерации);</w:t>
      </w:r>
    </w:p>
    <w:p w:rsidR="00A80BEB" w:rsidRDefault="00A80BEB">
      <w:pPr>
        <w:pStyle w:val="ConsPlusNormal"/>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70" w:history="1">
        <w:r>
          <w:rPr>
            <w:color w:val="0000FF"/>
          </w:rPr>
          <w:t>части 2</w:t>
        </w:r>
      </w:hyperlink>
      <w:r>
        <w:t xml:space="preserve">, </w:t>
      </w:r>
      <w:hyperlink r:id="rId171" w:history="1">
        <w:r>
          <w:rPr>
            <w:color w:val="0000FF"/>
          </w:rPr>
          <w:t>4</w:t>
        </w:r>
      </w:hyperlink>
      <w:r>
        <w:t xml:space="preserve">, </w:t>
      </w:r>
      <w:hyperlink r:id="rId172" w:history="1">
        <w:r>
          <w:rPr>
            <w:color w:val="0000FF"/>
          </w:rPr>
          <w:t>6</w:t>
        </w:r>
      </w:hyperlink>
      <w:r>
        <w:t xml:space="preserve">, </w:t>
      </w:r>
      <w:hyperlink r:id="rId173" w:history="1">
        <w:r>
          <w:rPr>
            <w:color w:val="0000FF"/>
          </w:rPr>
          <w:t>7 статьи 173</w:t>
        </w:r>
      </w:hyperlink>
      <w:r>
        <w:t xml:space="preserve"> Жилищного кодекса Российской Федерации);</w:t>
      </w:r>
    </w:p>
    <w:p w:rsidR="00A80BEB" w:rsidRDefault="00A80BEB">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74" w:history="1">
        <w:r>
          <w:rPr>
            <w:color w:val="0000FF"/>
          </w:rPr>
          <w:t>части 8</w:t>
        </w:r>
      </w:hyperlink>
      <w:r>
        <w:t xml:space="preserve">, </w:t>
      </w:r>
      <w:hyperlink r:id="rId175" w:history="1">
        <w:r>
          <w:rPr>
            <w:color w:val="0000FF"/>
          </w:rPr>
          <w:t>9</w:t>
        </w:r>
      </w:hyperlink>
      <w:r>
        <w:t xml:space="preserve">, </w:t>
      </w:r>
      <w:hyperlink r:id="rId176" w:history="1">
        <w:r>
          <w:rPr>
            <w:color w:val="0000FF"/>
          </w:rPr>
          <w:t>10 статьи 173</w:t>
        </w:r>
      </w:hyperlink>
      <w:r>
        <w:t xml:space="preserve"> Жилищного кодекса Российской Федерации);</w:t>
      </w:r>
    </w:p>
    <w:p w:rsidR="00A80BEB" w:rsidRDefault="00A80BEB">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77" w:history="1">
        <w:r>
          <w:rPr>
            <w:color w:val="0000FF"/>
          </w:rPr>
          <w:t>часть 7 статьи 189</w:t>
        </w:r>
      </w:hyperlink>
      <w:r>
        <w:t xml:space="preserve"> Жилищного кодекса Российской Федерации).</w:t>
      </w:r>
    </w:p>
    <w:p w:rsidR="00A80BEB" w:rsidRDefault="00A80BEB">
      <w:pPr>
        <w:pStyle w:val="ConsPlusNormal"/>
        <w:ind w:firstLine="540"/>
        <w:jc w:val="both"/>
      </w:pPr>
      <w:r>
        <w:t xml:space="preserve">8.2. При включении в Порядок взаимоотношений с собственниками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 срок, устанавливаемый в соответствии с </w:t>
      </w:r>
      <w:hyperlink r:id="rId178"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w:t>
      </w:r>
      <w:r>
        <w:lastRenderedPageBreak/>
        <w:t>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A80BEB" w:rsidRDefault="00A80BEB">
      <w:pPr>
        <w:pStyle w:val="ConsPlusNormal"/>
        <w:pBdr>
          <w:top w:val="single" w:sz="6" w:space="0" w:color="auto"/>
        </w:pBdr>
        <w:spacing w:before="100" w:after="100"/>
        <w:jc w:val="both"/>
        <w:rPr>
          <w:sz w:val="2"/>
          <w:szCs w:val="2"/>
        </w:rPr>
      </w:pPr>
    </w:p>
    <w:p w:rsidR="00A80BEB" w:rsidRDefault="00A80BEB">
      <w:pPr>
        <w:pStyle w:val="ConsPlusNormal"/>
        <w:ind w:firstLine="540"/>
        <w:jc w:val="both"/>
      </w:pPr>
      <w:r>
        <w:rPr>
          <w:color w:val="0A2666"/>
        </w:rPr>
        <w:t>КонсультантПлюс: примечание.</w:t>
      </w:r>
    </w:p>
    <w:p w:rsidR="00A80BEB" w:rsidRDefault="00A80BEB">
      <w:pPr>
        <w:pStyle w:val="ConsPlusNormal"/>
        <w:ind w:firstLine="540"/>
        <w:jc w:val="both"/>
      </w:pPr>
      <w:r>
        <w:rPr>
          <w:color w:val="0A2666"/>
        </w:rPr>
        <w:t xml:space="preserve">Федеральным </w:t>
      </w:r>
      <w:hyperlink r:id="rId179" w:history="1">
        <w:r>
          <w:rPr>
            <w:color w:val="0000FF"/>
          </w:rPr>
          <w:t>законом</w:t>
        </w:r>
      </w:hyperlink>
      <w:r>
        <w:rPr>
          <w:color w:val="0A2666"/>
        </w:rPr>
        <w:t xml:space="preserve"> от 03.07.2016 N 355-ФЗ внесены изменения в </w:t>
      </w:r>
      <w:hyperlink r:id="rId180" w:history="1">
        <w:r>
          <w:rPr>
            <w:color w:val="0000FF"/>
          </w:rPr>
          <w:t>часть 1 статьи 46</w:t>
        </w:r>
      </w:hyperlink>
      <w:r>
        <w:rPr>
          <w:color w:val="0A2666"/>
        </w:rPr>
        <w:t xml:space="preserve"> ЖК РФ, согласно которым решения, предусмотренные </w:t>
      </w:r>
      <w:hyperlink r:id="rId181" w:history="1">
        <w:r>
          <w:rPr>
            <w:color w:val="0000FF"/>
          </w:rPr>
          <w:t>пунктом 1.1 части 2 статьи 44</w:t>
        </w:r>
      </w:hyperlink>
      <w:r>
        <w:rPr>
          <w:color w:val="0A2666"/>
        </w:rPr>
        <w:t xml:space="preserve"> Кодекса принимаются более чем пятьюдесятью процентами голосов от общего числа голосов собственников помещений в многоквартирном доме.</w:t>
      </w:r>
    </w:p>
    <w:p w:rsidR="00A80BEB" w:rsidRDefault="00A80BEB">
      <w:pPr>
        <w:pStyle w:val="ConsPlusNormal"/>
        <w:pBdr>
          <w:top w:val="single" w:sz="6" w:space="0" w:color="auto"/>
        </w:pBdr>
        <w:spacing w:before="100" w:after="100"/>
        <w:jc w:val="both"/>
        <w:rPr>
          <w:sz w:val="2"/>
          <w:szCs w:val="2"/>
        </w:rPr>
      </w:pPr>
    </w:p>
    <w:p w:rsidR="00A80BEB" w:rsidRDefault="00A80BEB">
      <w:pPr>
        <w:pStyle w:val="ConsPlusNormal"/>
        <w:ind w:firstLine="540"/>
        <w:jc w:val="both"/>
      </w:pPr>
      <w:r>
        <w:t xml:space="preserve">в соответствии с </w:t>
      </w:r>
      <w:hyperlink r:id="rId182"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3"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4" w:history="1">
        <w:r>
          <w:rPr>
            <w:color w:val="0000FF"/>
          </w:rPr>
          <w:t>части 1 статьи 46</w:t>
        </w:r>
      </w:hyperlink>
      <w:r>
        <w:t xml:space="preserve"> Жилищного кодекса Российской Федерации;</w:t>
      </w:r>
    </w:p>
    <w:p w:rsidR="00A80BEB" w:rsidRDefault="00A80BEB">
      <w:pPr>
        <w:pStyle w:val="ConsPlusNormal"/>
        <w:ind w:firstLine="540"/>
        <w:jc w:val="both"/>
      </w:pPr>
      <w: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85"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A80BEB" w:rsidRDefault="00A80BEB">
      <w:pPr>
        <w:pStyle w:val="ConsPlusNormal"/>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86"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87" w:history="1">
        <w:r>
          <w:rPr>
            <w:color w:val="0000FF"/>
          </w:rPr>
          <w:t>частей 3</w:t>
        </w:r>
      </w:hyperlink>
      <w:r>
        <w:t xml:space="preserve"> и </w:t>
      </w:r>
      <w:hyperlink r:id="rId188"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A80BEB" w:rsidRDefault="00A80BEB">
      <w:pPr>
        <w:pStyle w:val="ConsPlusNormal"/>
        <w:ind w:firstLine="540"/>
        <w:jc w:val="both"/>
      </w:pPr>
      <w:r>
        <w:t xml:space="preserve">если в срок не позднее, чем за месяц до окончания трехмесячного срока, установленного в </w:t>
      </w:r>
      <w:hyperlink r:id="rId189" w:history="1">
        <w:r>
          <w:rPr>
            <w:color w:val="0000FF"/>
          </w:rPr>
          <w:t>части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90"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A80BEB" w:rsidRDefault="00A80BEB">
      <w:pPr>
        <w:pStyle w:val="ConsPlusNormal"/>
        <w:ind w:firstLine="540"/>
        <w:jc w:val="both"/>
      </w:pPr>
      <w:r>
        <w:t xml:space="preserve">в случае, если собственники помещений в срок, установленный </w:t>
      </w:r>
      <w:hyperlink r:id="rId191"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92" w:history="1">
        <w:r>
          <w:rPr>
            <w:color w:val="0000FF"/>
          </w:rPr>
          <w:t>частью 7 статьи 170</w:t>
        </w:r>
      </w:hyperlink>
      <w:r>
        <w:t xml:space="preserve"> Жилищного кодекса Российской Федерации </w:t>
      </w:r>
      <w:r>
        <w:lastRenderedPageBreak/>
        <w:t>принимает решение о формировании фонда капитального ремонта на счете регионального оператора;</w:t>
      </w:r>
    </w:p>
    <w:p w:rsidR="00A80BEB" w:rsidRDefault="00A80BEB">
      <w:pPr>
        <w:pStyle w:val="ConsPlusNormal"/>
        <w:ind w:firstLine="540"/>
        <w:jc w:val="both"/>
      </w:pPr>
      <w:r>
        <w:t xml:space="preserve">региональный оператор в соответствии с </w:t>
      </w:r>
      <w:hyperlink r:id="rId193"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A80BEB" w:rsidRDefault="00A80BEB">
      <w:pPr>
        <w:pStyle w:val="ConsPlusNormal"/>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A80BEB" w:rsidRDefault="00A80BEB">
      <w:pPr>
        <w:pStyle w:val="ConsPlusNormal"/>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94"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A80BEB" w:rsidRDefault="00A80BEB">
      <w:pPr>
        <w:pStyle w:val="ConsPlusNormal"/>
        <w:ind w:firstLine="540"/>
        <w:jc w:val="both"/>
      </w:pPr>
      <w:r>
        <w:t xml:space="preserve">в соответствии с </w:t>
      </w:r>
      <w:hyperlink r:id="rId195"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A80BEB" w:rsidRDefault="00A80BEB">
      <w:pPr>
        <w:pStyle w:val="ConsPlusNormal"/>
        <w:ind w:firstLine="540"/>
        <w:jc w:val="both"/>
      </w:pPr>
      <w:r>
        <w:t xml:space="preserve">в соответствии с </w:t>
      </w:r>
      <w:hyperlink r:id="rId196"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A80BEB" w:rsidRDefault="00A80BEB">
      <w:pPr>
        <w:pStyle w:val="ConsPlusNormal"/>
        <w:ind w:firstLine="540"/>
        <w:jc w:val="both"/>
      </w:pPr>
      <w:r>
        <w:t xml:space="preserve">в соответствии с </w:t>
      </w:r>
      <w:hyperlink r:id="rId197"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A80BEB" w:rsidRDefault="00A80BEB">
      <w:pPr>
        <w:pStyle w:val="ConsPlusNormal"/>
        <w:ind w:firstLine="540"/>
        <w:jc w:val="both"/>
      </w:pPr>
      <w:r>
        <w:t xml:space="preserve">в соответствии с </w:t>
      </w:r>
      <w:hyperlink r:id="rId198"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A80BEB" w:rsidRDefault="00A80BEB">
      <w:pPr>
        <w:pStyle w:val="ConsPlusNormal"/>
        <w:ind w:firstLine="540"/>
        <w:jc w:val="both"/>
      </w:pPr>
      <w:r>
        <w:t xml:space="preserve">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199" w:history="1">
        <w:r>
          <w:rPr>
            <w:color w:val="0000FF"/>
          </w:rPr>
          <w:t>части 7 статьи 189</w:t>
        </w:r>
      </w:hyperlink>
      <w:r>
        <w:t xml:space="preserve"> Жилищного кодекса Российской Федерации и предусматривают следующий порядок действий:</w:t>
      </w:r>
    </w:p>
    <w:p w:rsidR="00A80BEB" w:rsidRDefault="00A80BEB">
      <w:pPr>
        <w:pStyle w:val="ConsPlusNormal"/>
        <w:ind w:firstLine="540"/>
        <w:jc w:val="both"/>
      </w:pPr>
      <w:bookmarkStart w:id="9" w:name="P1622"/>
      <w:bookmarkEnd w:id="9"/>
      <w:r>
        <w:t xml:space="preserve">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w:t>
      </w:r>
      <w:r>
        <w:lastRenderedPageBreak/>
        <w:t>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A80BEB" w:rsidRDefault="00A80BEB">
      <w:pPr>
        <w:pStyle w:val="ConsPlusNormal"/>
        <w:ind w:firstLine="540"/>
        <w:jc w:val="both"/>
      </w:pPr>
      <w:r>
        <w:t xml:space="preserve">указанный в </w:t>
      </w:r>
      <w:hyperlink w:anchor="P1622" w:history="1">
        <w:r>
          <w:rPr>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A80BEB" w:rsidRDefault="00A80BEB">
      <w:pPr>
        <w:pStyle w:val="ConsPlusNormal"/>
        <w:ind w:firstLine="540"/>
        <w:jc w:val="both"/>
      </w:pPr>
      <w:r>
        <w:t>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A80BEB" w:rsidRDefault="00A80BEB">
      <w:pPr>
        <w:pStyle w:val="ConsPlusNormal"/>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A80BEB" w:rsidRDefault="00A80BEB">
      <w:pPr>
        <w:pStyle w:val="ConsPlusNormal"/>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80BEB" w:rsidRDefault="00A80BEB">
      <w:pPr>
        <w:pStyle w:val="ConsPlusNormal"/>
        <w:jc w:val="both"/>
      </w:pPr>
    </w:p>
    <w:p w:rsidR="00A80BEB" w:rsidRDefault="00A80BEB">
      <w:pPr>
        <w:pStyle w:val="ConsPlusNormal"/>
        <w:jc w:val="center"/>
        <w:outlineLvl w:val="2"/>
      </w:pPr>
      <w:r>
        <w:t>9. Порядок взаимоотношений регионального</w:t>
      </w:r>
    </w:p>
    <w:p w:rsidR="00A80BEB" w:rsidRDefault="00A80BEB">
      <w:pPr>
        <w:pStyle w:val="ConsPlusNormal"/>
        <w:jc w:val="center"/>
      </w:pPr>
      <w:r>
        <w:t>оператора с собственниками помещений в случаях прекращения</w:t>
      </w:r>
    </w:p>
    <w:p w:rsidR="00A80BEB" w:rsidRDefault="00A80BEB">
      <w:pPr>
        <w:pStyle w:val="ConsPlusNormal"/>
        <w:jc w:val="center"/>
      </w:pPr>
      <w:r>
        <w:t>формирования фонда капитального ремонта на счете</w:t>
      </w:r>
    </w:p>
    <w:p w:rsidR="00A80BEB" w:rsidRDefault="00A80BEB">
      <w:pPr>
        <w:pStyle w:val="ConsPlusNormal"/>
        <w:jc w:val="center"/>
      </w:pPr>
      <w:r>
        <w:t>регионального оператора по решению собственников</w:t>
      </w:r>
    </w:p>
    <w:p w:rsidR="00A80BEB" w:rsidRDefault="00A80BEB">
      <w:pPr>
        <w:pStyle w:val="ConsPlusNormal"/>
        <w:jc w:val="center"/>
      </w:pPr>
      <w:r>
        <w:t>помещений в целях формирования фонда капитального</w:t>
      </w:r>
    </w:p>
    <w:p w:rsidR="00A80BEB" w:rsidRDefault="00A80BEB">
      <w:pPr>
        <w:pStyle w:val="ConsPlusNormal"/>
        <w:jc w:val="center"/>
      </w:pPr>
      <w:r>
        <w:t>ремонта на специальном счете</w:t>
      </w:r>
    </w:p>
    <w:p w:rsidR="00A80BEB" w:rsidRDefault="00A80BEB">
      <w:pPr>
        <w:pStyle w:val="ConsPlusNormal"/>
        <w:jc w:val="both"/>
      </w:pPr>
    </w:p>
    <w:p w:rsidR="00A80BEB" w:rsidRDefault="00A80BEB">
      <w:pPr>
        <w:pStyle w:val="ConsPlusNormal"/>
        <w:ind w:firstLine="540"/>
        <w:jc w:val="both"/>
      </w:pPr>
      <w:r>
        <w:t xml:space="preserve">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200" w:history="1">
        <w:r>
          <w:rPr>
            <w:color w:val="0000FF"/>
          </w:rPr>
          <w:t>частей 1</w:t>
        </w:r>
      </w:hyperlink>
      <w:r>
        <w:t xml:space="preserve"> и </w:t>
      </w:r>
      <w:hyperlink r:id="rId201"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A80BEB" w:rsidRDefault="00A80BEB">
      <w:pPr>
        <w:pStyle w:val="ConsPlusNormal"/>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202"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203" w:history="1">
        <w:r>
          <w:rPr>
            <w:color w:val="0000FF"/>
          </w:rPr>
          <w:t>части 4 статьи 170</w:t>
        </w:r>
      </w:hyperlink>
      <w:r>
        <w:t xml:space="preserve"> Жилищного кодекса Российской Федерации:</w:t>
      </w:r>
    </w:p>
    <w:p w:rsidR="00A80BEB" w:rsidRDefault="00A80BEB">
      <w:pPr>
        <w:pStyle w:val="ConsPlusNormal"/>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A80BEB" w:rsidRDefault="00A80BEB">
      <w:pPr>
        <w:pStyle w:val="ConsPlusNormal"/>
        <w:ind w:firstLine="540"/>
        <w:jc w:val="both"/>
      </w:pPr>
      <w:r>
        <w:t xml:space="preserve">об определении владельца специального счета, которым может быть региональный </w:t>
      </w:r>
      <w:r>
        <w:lastRenderedPageBreak/>
        <w:t xml:space="preserve">оператор или лицо, управляющее многоквартирным домом из состава лиц, указанных в </w:t>
      </w:r>
      <w:hyperlink r:id="rId204"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05"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A80BEB" w:rsidRDefault="00A80BEB">
      <w:pPr>
        <w:pStyle w:val="ConsPlusNormal"/>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06" w:history="1">
        <w:r>
          <w:rPr>
            <w:color w:val="0000FF"/>
          </w:rPr>
          <w:t>пункте 5 части 4 статьи 170</w:t>
        </w:r>
      </w:hyperlink>
      <w:r>
        <w:t xml:space="preserve"> и в </w:t>
      </w:r>
      <w:hyperlink r:id="rId207"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A80BEB" w:rsidRDefault="00A80BEB">
      <w:pPr>
        <w:pStyle w:val="ConsPlusNormal"/>
        <w:ind w:firstLine="540"/>
        <w:jc w:val="both"/>
      </w:pPr>
      <w:r>
        <w:t xml:space="preserve">9.3. В случае, если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08" w:history="1">
        <w:r>
          <w:rPr>
            <w:color w:val="0000FF"/>
          </w:rPr>
          <w:t>пунктом 5 части 4 статьи 170</w:t>
        </w:r>
      </w:hyperlink>
      <w:r>
        <w:t xml:space="preserve"> и </w:t>
      </w:r>
      <w:hyperlink r:id="rId209" w:history="1">
        <w:r>
          <w:rPr>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10" w:history="1">
        <w:r>
          <w:rPr>
            <w:color w:val="0000FF"/>
          </w:rPr>
          <w:t>пунктом 5 части 4 статьи 170</w:t>
        </w:r>
      </w:hyperlink>
      <w:r>
        <w:t xml:space="preserve"> Жилищного кодекса Российской Федерации региональным оператором.</w:t>
      </w:r>
    </w:p>
    <w:p w:rsidR="00A80BEB" w:rsidRDefault="00A80BEB">
      <w:pPr>
        <w:pStyle w:val="ConsPlusNormal"/>
        <w:ind w:firstLine="540"/>
        <w:jc w:val="both"/>
      </w:pPr>
      <w:r>
        <w:t xml:space="preserve">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1" w:history="1">
        <w:r>
          <w:rPr>
            <w:color w:val="0000FF"/>
          </w:rPr>
          <w:t>частью 4 статьи 173</w:t>
        </w:r>
      </w:hyperlink>
      <w:r>
        <w:t xml:space="preserve">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2" w:history="1">
        <w:r>
          <w:rPr>
            <w:color w:val="0000FF"/>
          </w:rPr>
          <w:t>части 5 статьи 170</w:t>
        </w:r>
      </w:hyperlink>
      <w:r>
        <w:t xml:space="preserve"> Жилищного кодекса Российской Федерации:</w:t>
      </w:r>
    </w:p>
    <w:p w:rsidR="00A80BEB" w:rsidRDefault="00A80BEB">
      <w:pPr>
        <w:pStyle w:val="ConsPlusNormal"/>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213"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4"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15" w:history="1">
        <w:r>
          <w:rPr>
            <w:color w:val="0000FF"/>
          </w:rPr>
          <w:t>части 1 статьи 46</w:t>
        </w:r>
      </w:hyperlink>
      <w:r>
        <w:t xml:space="preserve"> Жилищного кодекса Российской Федерации, и по перечню вопросов, указанных в </w:t>
      </w:r>
      <w:hyperlink r:id="rId216"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A80BEB" w:rsidRDefault="00A80BEB">
      <w:pPr>
        <w:pStyle w:val="ConsPlusNormal"/>
        <w:ind w:firstLine="540"/>
        <w:jc w:val="both"/>
      </w:pPr>
      <w:r>
        <w:t xml:space="preserve">В соответствии с </w:t>
      </w:r>
      <w:hyperlink r:id="rId217"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A80BEB" w:rsidRDefault="00A80BEB">
      <w:pPr>
        <w:pStyle w:val="ConsPlusNormal"/>
        <w:ind w:firstLine="540"/>
        <w:jc w:val="both"/>
      </w:pPr>
      <w:r>
        <w:t xml:space="preserve">Если владельцем специального счета выбран региональный оператор, то в соответствии с </w:t>
      </w:r>
      <w:hyperlink r:id="rId218"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w:t>
      </w:r>
      <w:r>
        <w:lastRenderedPageBreak/>
        <w:t>формирования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A80BEB" w:rsidRDefault="00A80BEB">
      <w:pPr>
        <w:pStyle w:val="ConsPlusNormal"/>
        <w:ind w:firstLine="540"/>
        <w:jc w:val="both"/>
      </w:pPr>
      <w: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19" w:history="1">
        <w:r>
          <w:rPr>
            <w:color w:val="0000FF"/>
          </w:rPr>
          <w:t>частью 5 статьи 173</w:t>
        </w:r>
      </w:hyperlink>
      <w:r>
        <w:t xml:space="preserve"> Жилищного кодекса Российской Федерации вступает в силу:</w:t>
      </w:r>
    </w:p>
    <w:p w:rsidR="00A80BEB" w:rsidRDefault="00A80BEB">
      <w:pPr>
        <w:pStyle w:val="ConsPlusNormal"/>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20"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A80BEB" w:rsidRDefault="00A80BEB">
      <w:pPr>
        <w:pStyle w:val="ConsPlusNormal"/>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p>
    <w:p w:rsidR="00A80BEB" w:rsidRDefault="00A80BEB">
      <w:pPr>
        <w:pStyle w:val="ConsPlusNormal"/>
        <w:ind w:firstLine="540"/>
        <w:jc w:val="both"/>
      </w:pPr>
      <w:r>
        <w:t xml:space="preserve">9.6. В соответствии с </w:t>
      </w:r>
      <w:hyperlink r:id="rId221" w:history="1">
        <w:r>
          <w:rPr>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80BEB" w:rsidRDefault="00A80BEB">
      <w:pPr>
        <w:pStyle w:val="ConsPlusNormal"/>
        <w:jc w:val="both"/>
      </w:pPr>
    </w:p>
    <w:p w:rsidR="00A80BEB" w:rsidRDefault="00A80BEB">
      <w:pPr>
        <w:pStyle w:val="ConsPlusNormal"/>
        <w:jc w:val="center"/>
        <w:outlineLvl w:val="2"/>
      </w:pPr>
      <w:bookmarkStart w:id="10" w:name="P1650"/>
      <w:bookmarkEnd w:id="10"/>
      <w:r>
        <w:t>10. Порядок взаимоотношений регионального оператора</w:t>
      </w:r>
    </w:p>
    <w:p w:rsidR="00A80BEB" w:rsidRDefault="00A80BEB">
      <w:pPr>
        <w:pStyle w:val="ConsPlusNormal"/>
        <w:jc w:val="center"/>
      </w:pPr>
      <w:r>
        <w:t>с собственниками помещений при прекращении формирования</w:t>
      </w:r>
    </w:p>
    <w:p w:rsidR="00A80BEB" w:rsidRDefault="00A80BEB">
      <w:pPr>
        <w:pStyle w:val="ConsPlusNormal"/>
        <w:jc w:val="center"/>
      </w:pPr>
      <w:r>
        <w:t>фонда капитального ремонта на счете регионального</w:t>
      </w:r>
    </w:p>
    <w:p w:rsidR="00A80BEB" w:rsidRDefault="00A80BEB">
      <w:pPr>
        <w:pStyle w:val="ConsPlusNormal"/>
        <w:jc w:val="center"/>
      </w:pPr>
      <w:r>
        <w:t>оператора в случае исключения многоквартирного</w:t>
      </w:r>
    </w:p>
    <w:p w:rsidR="00A80BEB" w:rsidRDefault="00A80BEB">
      <w:pPr>
        <w:pStyle w:val="ConsPlusNormal"/>
        <w:jc w:val="center"/>
      </w:pPr>
      <w:r>
        <w:t>дома из региональной программы</w:t>
      </w:r>
    </w:p>
    <w:p w:rsidR="00A80BEB" w:rsidRDefault="00A80BEB">
      <w:pPr>
        <w:pStyle w:val="ConsPlusNormal"/>
        <w:jc w:val="both"/>
      </w:pPr>
    </w:p>
    <w:p w:rsidR="00A80BEB" w:rsidRDefault="00A80BEB">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22"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A80BEB" w:rsidRDefault="00A80BEB">
      <w:pPr>
        <w:pStyle w:val="ConsPlusNormal"/>
        <w:ind w:firstLine="540"/>
        <w:jc w:val="both"/>
      </w:pPr>
      <w:r>
        <w:t>многоквартирные дома, признанные аварийными и подлежащими сносу или реконструкции, в порядке, установленном в "</w:t>
      </w:r>
      <w:hyperlink r:id="rId223"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A80BEB" w:rsidRDefault="00A80BEB">
      <w:pPr>
        <w:pStyle w:val="ConsPlusNormal"/>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A80BEB" w:rsidRDefault="00A80BEB">
      <w:pPr>
        <w:pStyle w:val="ConsPlusNormal"/>
        <w:ind w:firstLine="540"/>
        <w:jc w:val="both"/>
      </w:pPr>
      <w:r>
        <w:t xml:space="preserve">10.2. В соответствии с </w:t>
      </w:r>
      <w:hyperlink r:id="rId224"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A80BEB" w:rsidRDefault="00A80BEB">
      <w:pPr>
        <w:pStyle w:val="ConsPlusNormal"/>
        <w:ind w:firstLine="540"/>
        <w:jc w:val="both"/>
      </w:pPr>
      <w:r>
        <w:t xml:space="preserve">нормативным правовым актом субъекта Российской Федерации, принятым в соответствии со </w:t>
      </w:r>
      <w:hyperlink r:id="rId225" w:history="1">
        <w:r>
          <w:rPr>
            <w:color w:val="0000FF"/>
          </w:rPr>
          <w:t>статьей 184</w:t>
        </w:r>
      </w:hyperlink>
      <w:r>
        <w:t xml:space="preserve"> Жилищного кодекса Российской Федерации;</w:t>
      </w:r>
    </w:p>
    <w:p w:rsidR="00A80BEB" w:rsidRDefault="00A80BEB">
      <w:pPr>
        <w:pStyle w:val="ConsPlusNormal"/>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A80BEB" w:rsidRDefault="00A80BEB">
      <w:pPr>
        <w:pStyle w:val="ConsPlusNormal"/>
        <w:ind w:firstLine="540"/>
        <w:jc w:val="both"/>
      </w:pPr>
      <w:bookmarkStart w:id="11" w:name="P1662"/>
      <w:bookmarkEnd w:id="11"/>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w:t>
      </w:r>
      <w:r>
        <w:lastRenderedPageBreak/>
        <w:t xml:space="preserve">региональный оператор в соответствии со </w:t>
      </w:r>
      <w:hyperlink r:id="rId226"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A80BEB" w:rsidRDefault="00A80BEB">
      <w:pPr>
        <w:pStyle w:val="ConsPlusNormal"/>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27" w:history="1">
        <w:r>
          <w:rPr>
            <w:color w:val="0000FF"/>
          </w:rPr>
          <w:t>частями 10</w:t>
        </w:r>
      </w:hyperlink>
      <w:r>
        <w:t xml:space="preserve"> и </w:t>
      </w:r>
      <w:hyperlink r:id="rId228" w:history="1">
        <w:r>
          <w:rPr>
            <w:color w:val="0000FF"/>
          </w:rPr>
          <w:t>11 статьи 32</w:t>
        </w:r>
      </w:hyperlink>
      <w:r>
        <w:t xml:space="preserve"> Жилищного кодекса Российской Федерации;</w:t>
      </w:r>
    </w:p>
    <w:p w:rsidR="00A80BEB" w:rsidRDefault="00A80BEB">
      <w:pPr>
        <w:pStyle w:val="ConsPlusNormal"/>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229" w:history="1">
        <w:r>
          <w:rPr>
            <w:color w:val="0000FF"/>
          </w:rPr>
          <w:t>пункте 36</w:t>
        </w:r>
      </w:hyperlink>
      <w:r>
        <w:t xml:space="preserve"> и во </w:t>
      </w:r>
      <w:hyperlink r:id="rId230"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A80BEB" w:rsidRDefault="00A80BEB">
      <w:pPr>
        <w:pStyle w:val="ConsPlusNormal"/>
        <w:ind w:firstLine="540"/>
        <w:jc w:val="both"/>
      </w:pPr>
      <w: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A80BEB" w:rsidRDefault="00A80BEB">
      <w:pPr>
        <w:pStyle w:val="ConsPlusNormal"/>
        <w:ind w:firstLine="540"/>
        <w:jc w:val="both"/>
      </w:pPr>
      <w:bookmarkStart w:id="12" w:name="P1666"/>
      <w:bookmarkEnd w:id="12"/>
      <w:r>
        <w:t xml:space="preserve">10.4. В случае принятия исполнительным органом государственной власти или органом местного самоуправления в порядке и в сроки, установленные </w:t>
      </w:r>
      <w:hyperlink r:id="rId231" w:history="1">
        <w:r>
          <w:rPr>
            <w:color w:val="0000FF"/>
          </w:rPr>
          <w:t>статьей 32</w:t>
        </w:r>
      </w:hyperlink>
      <w:r>
        <w:t xml:space="preserve">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2" w:history="1">
        <w:r>
          <w:rPr>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80BEB" w:rsidRDefault="00A80BEB">
      <w:pPr>
        <w:pStyle w:val="ConsPlusNormal"/>
        <w:ind w:firstLine="540"/>
        <w:jc w:val="both"/>
      </w:pPr>
      <w:bookmarkStart w:id="13" w:name="P1667"/>
      <w:bookmarkEnd w:id="13"/>
      <w:r>
        <w:t xml:space="preserve">10.5. В случае, указанном в </w:t>
      </w:r>
      <w:hyperlink w:anchor="P1666"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33"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A80BEB" w:rsidRDefault="00A80BEB">
      <w:pPr>
        <w:pStyle w:val="ConsPlusNormal"/>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4" w:history="1">
        <w:r>
          <w:rPr>
            <w:color w:val="0000FF"/>
          </w:rPr>
          <w:t>статьей 32</w:t>
        </w:r>
      </w:hyperlink>
      <w:r>
        <w:t xml:space="preserve"> Жилищного кодекса Российской Федерации права.</w:t>
      </w:r>
    </w:p>
    <w:p w:rsidR="00A80BEB" w:rsidRDefault="00A80BEB">
      <w:pPr>
        <w:pStyle w:val="ConsPlusNormal"/>
        <w:ind w:firstLine="540"/>
        <w:jc w:val="both"/>
      </w:pPr>
      <w:r>
        <w:t xml:space="preserve">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1662" w:history="1">
        <w:r>
          <w:rPr>
            <w:color w:val="0000FF"/>
          </w:rPr>
          <w:t>пунктами 10.3</w:t>
        </w:r>
      </w:hyperlink>
      <w:r>
        <w:t xml:space="preserve"> и </w:t>
      </w:r>
      <w:hyperlink w:anchor="P1667"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35"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A80BEB" w:rsidRDefault="00A80BEB">
      <w:pPr>
        <w:pStyle w:val="ConsPlusNormal"/>
        <w:ind w:firstLine="540"/>
        <w:jc w:val="both"/>
      </w:pPr>
      <w:r>
        <w:t xml:space="preserve">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w:t>
      </w:r>
      <w:r>
        <w:lastRenderedPageBreak/>
        <w:t>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A80BEB" w:rsidRDefault="00A80BEB">
      <w:pPr>
        <w:pStyle w:val="ConsPlusNormal"/>
        <w:jc w:val="both"/>
      </w:pPr>
    </w:p>
    <w:p w:rsidR="00A80BEB" w:rsidRDefault="00A80BEB">
      <w:pPr>
        <w:pStyle w:val="ConsPlusNormal"/>
        <w:jc w:val="center"/>
        <w:outlineLvl w:val="2"/>
      </w:pPr>
      <w:bookmarkStart w:id="14" w:name="P1672"/>
      <w:bookmarkEnd w:id="14"/>
      <w:r>
        <w:t>11. О порядке взаимоотношений регионального</w:t>
      </w:r>
    </w:p>
    <w:p w:rsidR="00A80BEB" w:rsidRDefault="00A80BEB">
      <w:pPr>
        <w:pStyle w:val="ConsPlusNormal"/>
        <w:jc w:val="center"/>
      </w:pPr>
      <w:r>
        <w:t>оператора с собственниками помещений по вопросам системы</w:t>
      </w:r>
    </w:p>
    <w:p w:rsidR="00A80BEB" w:rsidRDefault="00A80BEB">
      <w:pPr>
        <w:pStyle w:val="ConsPlusNormal"/>
        <w:jc w:val="center"/>
      </w:pPr>
      <w:r>
        <w:t>учета фондов капитального ремонта</w:t>
      </w:r>
    </w:p>
    <w:p w:rsidR="00A80BEB" w:rsidRDefault="00A80BEB">
      <w:pPr>
        <w:pStyle w:val="ConsPlusNormal"/>
        <w:jc w:val="both"/>
      </w:pPr>
    </w:p>
    <w:p w:rsidR="00A80BEB" w:rsidRDefault="00A80BEB">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36" w:history="1">
        <w:r>
          <w:rPr>
            <w:color w:val="0000FF"/>
          </w:rPr>
          <w:t>частью 1</w:t>
        </w:r>
      </w:hyperlink>
      <w:r>
        <w:t xml:space="preserve"> и </w:t>
      </w:r>
      <w:hyperlink r:id="rId237"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p>
    <w:p w:rsidR="00A80BEB" w:rsidRDefault="00A80BEB">
      <w:pPr>
        <w:pStyle w:val="ConsPlusNormal"/>
        <w:ind w:firstLine="540"/>
        <w:jc w:val="both"/>
      </w:pPr>
      <w:r>
        <w:t xml:space="preserve">Система учета фондов капитального ремонта в соответствии с </w:t>
      </w:r>
      <w:hyperlink r:id="rId238" w:history="1">
        <w:r>
          <w:rPr>
            <w:color w:val="0000FF"/>
          </w:rPr>
          <w:t>частью 2 статьи 183</w:t>
        </w:r>
      </w:hyperlink>
      <w:r>
        <w:t xml:space="preserve"> Жилищного кодекса Российской Федерации включает в себя сведения о:</w:t>
      </w:r>
    </w:p>
    <w:p w:rsidR="00A80BEB" w:rsidRDefault="00A80BEB">
      <w:pPr>
        <w:pStyle w:val="ConsPlusNormal"/>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A80BEB" w:rsidRDefault="00A80BEB">
      <w:pPr>
        <w:pStyle w:val="ConsPlusNormal"/>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A80BEB" w:rsidRDefault="00A80BEB">
      <w:pPr>
        <w:pStyle w:val="ConsPlusNormal"/>
        <w:ind w:firstLine="540"/>
        <w:jc w:val="both"/>
      </w:pPr>
      <w:r>
        <w:t>размере задолженности за оказанные услуги, выполненные работы по капитальному ремонту;</w:t>
      </w:r>
    </w:p>
    <w:p w:rsidR="00A80BEB" w:rsidRDefault="00A80BEB">
      <w:pPr>
        <w:pStyle w:val="ConsPlusNormal"/>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A80BEB" w:rsidRDefault="00A80BEB">
      <w:pPr>
        <w:pStyle w:val="ConsPlusNormal"/>
        <w:ind w:firstLine="540"/>
        <w:jc w:val="both"/>
      </w:pPr>
      <w:bookmarkStart w:id="15" w:name="P1682"/>
      <w:bookmarkEnd w:id="15"/>
      <w:r>
        <w:t xml:space="preserve">11.2. В соответствии с </w:t>
      </w:r>
      <w:hyperlink r:id="rId239"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A80BEB" w:rsidRDefault="00A80BEB">
      <w:pPr>
        <w:pStyle w:val="ConsPlusNormal"/>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A80BEB" w:rsidRDefault="00A80BEB">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A80BEB" w:rsidRDefault="00A80BEB">
      <w:pPr>
        <w:pStyle w:val="ConsPlusNormal"/>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40"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A80BEB" w:rsidRDefault="00A80BEB">
      <w:pPr>
        <w:pStyle w:val="ConsPlusNormal"/>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1682" w:history="1">
        <w:r>
          <w:rPr>
            <w:color w:val="0000FF"/>
          </w:rPr>
          <w:t>пункте 11.2</w:t>
        </w:r>
      </w:hyperlink>
      <w:r>
        <w:t xml:space="preserve"> настоящих рекомендаций, сведений, включаемых в систему учета фондов капитального ремонта:</w:t>
      </w:r>
    </w:p>
    <w:p w:rsidR="00A80BEB" w:rsidRDefault="00A80BEB">
      <w:pPr>
        <w:pStyle w:val="ConsPlusNormal"/>
        <w:ind w:firstLine="540"/>
        <w:jc w:val="both"/>
      </w:pPr>
      <w:r>
        <w:t xml:space="preserve">по обращениям лиц, указанных в </w:t>
      </w:r>
      <w:hyperlink w:anchor="P1682" w:history="1">
        <w:r>
          <w:rPr>
            <w:color w:val="0000FF"/>
          </w:rPr>
          <w:t>пункте 11.2</w:t>
        </w:r>
      </w:hyperlink>
      <w:r>
        <w:t xml:space="preserve"> настоящих рекомендаций, направляемых в порядке, предусмотренном Регламентом взаимоотношений с собственниками помещений (</w:t>
      </w:r>
      <w:hyperlink r:id="rId241" w:history="1">
        <w:r>
          <w:rPr>
            <w:color w:val="0000FF"/>
          </w:rPr>
          <w:t>часть 3 статьи 183</w:t>
        </w:r>
      </w:hyperlink>
      <w:r>
        <w:t xml:space="preserve"> Жилищного кодекса Российской Федерации);</w:t>
      </w:r>
    </w:p>
    <w:p w:rsidR="00A80BEB" w:rsidRDefault="00A80BEB">
      <w:pPr>
        <w:pStyle w:val="ConsPlusNormal"/>
        <w:ind w:firstLine="540"/>
        <w:jc w:val="both"/>
      </w:pPr>
      <w:r>
        <w:t xml:space="preserve">путем размещения ежеквартально на сайте регионального оператора отчета регионального оператора, содержащего сведения о системе учета фондов капитального ремонта, по </w:t>
      </w:r>
      <w:hyperlink r:id="rId242" w:history="1">
        <w:r>
          <w:rPr>
            <w:color w:val="0000FF"/>
          </w:rPr>
          <w:t>форме</w:t>
        </w:r>
      </w:hyperlink>
      <w:r>
        <w:t xml:space="preserve"> и в </w:t>
      </w:r>
      <w:hyperlink r:id="rId243" w:history="1">
        <w:r>
          <w:rPr>
            <w:color w:val="0000FF"/>
          </w:rPr>
          <w:t>сроки</w:t>
        </w:r>
      </w:hyperlink>
      <w:r>
        <w:t>, установленные Министерством строительства и жилищно-коммунального хозяйства Российской Федерации (</w:t>
      </w:r>
      <w:hyperlink r:id="rId244" w:history="1">
        <w:r>
          <w:rPr>
            <w:color w:val="0000FF"/>
          </w:rPr>
          <w:t>часть 31 статьи 183</w:t>
        </w:r>
      </w:hyperlink>
      <w:r>
        <w:t xml:space="preserve"> Жилищного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A80BEB" w:rsidRDefault="00A80BEB">
      <w:pPr>
        <w:pStyle w:val="ConsPlusNormal"/>
        <w:ind w:firstLine="540"/>
        <w:jc w:val="both"/>
      </w:pPr>
      <w:r>
        <w:t xml:space="preserve">11.4. В Порядке взаимоотношений с собственниками помещений рекомендуется указать </w:t>
      </w:r>
      <w:r>
        <w:lastRenderedPageBreak/>
        <w:t>информацию о порядке исполнения региональным оператором функций по ведению системы учета фондов капитального ремонта:</w:t>
      </w:r>
    </w:p>
    <w:p w:rsidR="00A80BEB" w:rsidRDefault="00A80BEB">
      <w:pPr>
        <w:pStyle w:val="ConsPlusNormal"/>
        <w:ind w:firstLine="540"/>
        <w:jc w:val="both"/>
      </w:pPr>
      <w:r>
        <w:t>непосредственно региональным оператором с указанием соответствующего структурного подразделения;</w:t>
      </w:r>
    </w:p>
    <w:p w:rsidR="00A80BEB" w:rsidRDefault="00A80BEB">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A80BEB" w:rsidRDefault="00A80BEB">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A80BEB" w:rsidRDefault="00A80BEB">
      <w:pPr>
        <w:pStyle w:val="ConsPlusNormal"/>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45"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A80BEB" w:rsidRDefault="00A80BEB">
      <w:pPr>
        <w:pStyle w:val="ConsPlusNormal"/>
        <w:ind w:firstLine="540"/>
        <w:jc w:val="both"/>
      </w:pPr>
      <w:r>
        <w:t>объем представляемых сведений о многоквартирных домах;</w:t>
      </w:r>
    </w:p>
    <w:p w:rsidR="00A80BEB" w:rsidRDefault="00A80BEB">
      <w:pPr>
        <w:pStyle w:val="ConsPlusNormal"/>
        <w:ind w:firstLine="540"/>
        <w:jc w:val="both"/>
      </w:pPr>
      <w:r>
        <w:t>сроки представления таких сведений.</w:t>
      </w:r>
    </w:p>
    <w:p w:rsidR="00A80BEB" w:rsidRDefault="00A80BEB">
      <w:pPr>
        <w:pStyle w:val="ConsPlusNormal"/>
        <w:ind w:firstLine="540"/>
        <w:jc w:val="both"/>
      </w:pPr>
      <w: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A80BEB" w:rsidRDefault="00A80BEB">
      <w:pPr>
        <w:pStyle w:val="ConsPlusNormal"/>
        <w:jc w:val="both"/>
      </w:pPr>
    </w:p>
    <w:p w:rsidR="00A80BEB" w:rsidRDefault="00A80BEB">
      <w:pPr>
        <w:pStyle w:val="ConsPlusNormal"/>
        <w:jc w:val="both"/>
      </w:pPr>
    </w:p>
    <w:p w:rsidR="00A80BEB" w:rsidRDefault="00A80BEB">
      <w:pPr>
        <w:pStyle w:val="ConsPlusNormal"/>
        <w:pBdr>
          <w:top w:val="single" w:sz="6" w:space="0" w:color="auto"/>
        </w:pBdr>
        <w:spacing w:before="100" w:after="100"/>
        <w:jc w:val="both"/>
        <w:rPr>
          <w:sz w:val="2"/>
          <w:szCs w:val="2"/>
        </w:rPr>
      </w:pPr>
    </w:p>
    <w:p w:rsidR="00A80BEB" w:rsidRDefault="00A80BEB"/>
    <w:sectPr w:rsidR="00A80BEB" w:rsidSect="004C21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EB"/>
    <w:rsid w:val="00A8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0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B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B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0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B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B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A48B9F8AFA8825B0BD209B6CD392C865D1442F5DFE41AE4BE9C828BB3F26008FF5E5BA7D4BSFF" TargetMode="External"/><Relationship Id="rId21" Type="http://schemas.openxmlformats.org/officeDocument/2006/relationships/hyperlink" Target="consultantplus://offline/ref=CCA48B9F8AFA8825B0BD209B6CD392C865D1442F5DFE41AE4BE9C828BB3F26008FF5E5BA784BS1F" TargetMode="External"/><Relationship Id="rId42" Type="http://schemas.openxmlformats.org/officeDocument/2006/relationships/hyperlink" Target="consultantplus://offline/ref=CCA48B9F8AFA8825B0BD209B6CD392C865D1442F5DFE41AE4BE9C828BB43SFF" TargetMode="External"/><Relationship Id="rId63" Type="http://schemas.openxmlformats.org/officeDocument/2006/relationships/hyperlink" Target="consultantplus://offline/ref=CCA48B9F8AFA8825B0BD209B6CD392C865D1442F5DFE41AE4BE9C828BB3F26008FF5E5B97AB6D5D049SFF" TargetMode="External"/><Relationship Id="rId84" Type="http://schemas.openxmlformats.org/officeDocument/2006/relationships/hyperlink" Target="consultantplus://offline/ref=CCA48B9F8AFA8825B0BD209B6CD392C865D1442F5DFE41AE4BE9C828BB3F26008FF5E5BA7E4BS5F" TargetMode="External"/><Relationship Id="rId138" Type="http://schemas.openxmlformats.org/officeDocument/2006/relationships/hyperlink" Target="consultantplus://offline/ref=CCA48B9F8AFA8825B0BD209B6CD392C865D1442F5DFE41AE4BE9C828BB3F26008FF5E5B97AB6D5D449S2F" TargetMode="External"/><Relationship Id="rId159" Type="http://schemas.openxmlformats.org/officeDocument/2006/relationships/hyperlink" Target="consultantplus://offline/ref=CCA48B9F8AFA8825B0BD209B6CD392C865D1442F5DFE41AE4BE9C828BB3F26008FF5E5B97AB6D5D849SCF" TargetMode="External"/><Relationship Id="rId170" Type="http://schemas.openxmlformats.org/officeDocument/2006/relationships/hyperlink" Target="consultantplus://offline/ref=CCA48B9F8AFA8825B0BD209B6CD392C865D1442F5DFE41AE4BE9C828BB3F26008FF5E5B97AB6D5D249SFF" TargetMode="External"/><Relationship Id="rId191" Type="http://schemas.openxmlformats.org/officeDocument/2006/relationships/hyperlink" Target="consultantplus://offline/ref=CCA48B9F8AFA8825B0BD209B6CD392C865D1442F5DFE41AE4BE9C828BB3F26008FF5E5B97AB6D5D249SBF" TargetMode="External"/><Relationship Id="rId205" Type="http://schemas.openxmlformats.org/officeDocument/2006/relationships/hyperlink" Target="consultantplus://offline/ref=CCA48B9F8AFA8825B0BD209B6CD392C865D1442F5DFE41AE4BE9C828BB3F26008FF5E5BC794BSFF" TargetMode="External"/><Relationship Id="rId226" Type="http://schemas.openxmlformats.org/officeDocument/2006/relationships/hyperlink" Target="consultantplus://offline/ref=CCA48B9F8AFA8825B0BD209B6CD392C865D1442F5DFE41AE4BE9C828BB3F26008FF5E5BB7D4BS4F" TargetMode="External"/><Relationship Id="rId247" Type="http://schemas.openxmlformats.org/officeDocument/2006/relationships/theme" Target="theme/theme1.xml"/><Relationship Id="rId107" Type="http://schemas.openxmlformats.org/officeDocument/2006/relationships/hyperlink" Target="consultantplus://offline/ref=CCA48B9F8AFA8825B0BD209B6CD392C865D1442F5DFE41AE4BE9C828BB3F26008FF5E5B97AB6D5D949S2F" TargetMode="External"/><Relationship Id="rId11" Type="http://schemas.openxmlformats.org/officeDocument/2006/relationships/hyperlink" Target="consultantplus://offline/ref=CCA48B9F8AFA8825B0BD209B6CD392C865D1452B5DFF41AE4BE9C828BB3F26008FF5E5B97AB7D0D549S3F" TargetMode="External"/><Relationship Id="rId32" Type="http://schemas.openxmlformats.org/officeDocument/2006/relationships/hyperlink" Target="consultantplus://offline/ref=CCA48B9F8AFA8825B0BD209B6CD392C866D54D295AF341AE4BE9C828BB43SFF" TargetMode="External"/><Relationship Id="rId53" Type="http://schemas.openxmlformats.org/officeDocument/2006/relationships/hyperlink" Target="consultantplus://offline/ref=CCA48B9F8AFA8825B0BD209B6CD392C865D1442F5DFE41AE4BE9C828BB3F26008FF5E5BB724BS7F" TargetMode="External"/><Relationship Id="rId74" Type="http://schemas.openxmlformats.org/officeDocument/2006/relationships/hyperlink" Target="consultantplus://offline/ref=CCA48B9F8AFA8825B0BD209B6CD392C865D1442F5DFE41AE4BE9C828BB3F26008FF5E5BA7B4BS1F" TargetMode="External"/><Relationship Id="rId128" Type="http://schemas.openxmlformats.org/officeDocument/2006/relationships/hyperlink" Target="consultantplus://offline/ref=CCA48B9F8AFA8825B0BD209B6CD392C865D1442F5DFE41AE4BE9C828BB3F26008FF5E5BA7B4BS2F" TargetMode="External"/><Relationship Id="rId149" Type="http://schemas.openxmlformats.org/officeDocument/2006/relationships/hyperlink" Target="consultantplus://offline/ref=CCA48B9F8AFA8825B0BD209B6CD392C865D1442F5DFE41AE4BE9C828BB3F26008FF5E5BB734BSFF" TargetMode="External"/><Relationship Id="rId5" Type="http://schemas.openxmlformats.org/officeDocument/2006/relationships/hyperlink" Target="consultantplus://offline/ref=CCA48B9F8AFA8825B0BD209B6CD392C865D1442F5DFE41AE4BE9C828BB3F26008FF5E5B97AB6D5D449SDF" TargetMode="External"/><Relationship Id="rId95" Type="http://schemas.openxmlformats.org/officeDocument/2006/relationships/hyperlink" Target="consultantplus://offline/ref=CCA48B9F8AFA8825B0BD209B6CD392C865D1442F5DFE41AE4BE9C828BB3F26008FF5E5BD47S2F" TargetMode="External"/><Relationship Id="rId160" Type="http://schemas.openxmlformats.org/officeDocument/2006/relationships/hyperlink" Target="consultantplus://offline/ref=CCA48B9F8AFA8825B0BD209B6CD392C865D1442F5DFE41AE4BE9C828BB3F26008FF5E5B97AB6D5D949SCF" TargetMode="External"/><Relationship Id="rId181" Type="http://schemas.openxmlformats.org/officeDocument/2006/relationships/hyperlink" Target="consultantplus://offline/ref=CCA48B9F8AFA8825B0BD209B6CD392C865D1442F5DFE41AE4BE9C828BB3F26008FF5E5B97AB6D6D049SFF" TargetMode="External"/><Relationship Id="rId216" Type="http://schemas.openxmlformats.org/officeDocument/2006/relationships/hyperlink" Target="consultantplus://offline/ref=CCA48B9F8AFA8825B0BD209B6CD392C865D1442F5DFE41AE4BE9C828BB3F26008FF5E5BA7F4BS5F" TargetMode="External"/><Relationship Id="rId237" Type="http://schemas.openxmlformats.org/officeDocument/2006/relationships/hyperlink" Target="consultantplus://offline/ref=CCA48B9F8AFA8825B0BD209B6CD392C865D1442F5DFE41AE4BE9C828BB3F26008FF5E5BB7C4BSFF" TargetMode="External"/><Relationship Id="rId22" Type="http://schemas.openxmlformats.org/officeDocument/2006/relationships/hyperlink" Target="consultantplus://offline/ref=CCA48B9F8AFA8825B0BD209B6CD392C866D84D285DFF41AE4BE9C828BB3F26008FF5E5B97AB7D0D149S3F" TargetMode="External"/><Relationship Id="rId43" Type="http://schemas.openxmlformats.org/officeDocument/2006/relationships/hyperlink" Target="consultantplus://offline/ref=CCA48B9F8AFA8825B0BD209B6CD392C865D1442F5DFE41AE4BE9C828BB43SFF" TargetMode="External"/><Relationship Id="rId64" Type="http://schemas.openxmlformats.org/officeDocument/2006/relationships/hyperlink" Target="consultantplus://offline/ref=CCA48B9F8AFA8825B0BD209B6CD392C865D1442F5DFE41AE4BE9C828BB3F26008FF5E5B97AB6D5D049SEF" TargetMode="External"/><Relationship Id="rId118" Type="http://schemas.openxmlformats.org/officeDocument/2006/relationships/hyperlink" Target="consultantplus://offline/ref=CCA48B9F8AFA8825B0BD209B6CD392C865D1442F5DFE41AE4BE9C828BB3F26008FF5E5BA7E4BSFF" TargetMode="External"/><Relationship Id="rId139" Type="http://schemas.openxmlformats.org/officeDocument/2006/relationships/hyperlink" Target="consultantplus://offline/ref=CCA48B9F8AFA8825B0BD209B6CD392C865D1442F5DFE41AE4BE9C828BB3F26008FF5E5B97AB6D5D449S3F" TargetMode="External"/><Relationship Id="rId85" Type="http://schemas.openxmlformats.org/officeDocument/2006/relationships/hyperlink" Target="consultantplus://offline/ref=CCA48B9F8AFA8825B0BD209B6CD392C865D1442F5DFE41AE4BE9C828BB3F26008FF5E5B97AB6D5D349S8F" TargetMode="External"/><Relationship Id="rId150" Type="http://schemas.openxmlformats.org/officeDocument/2006/relationships/hyperlink" Target="consultantplus://offline/ref=CCA48B9F8AFA8825B0BD209B6CD392C865D1442F5DFE41AE4BE9C828BB3F26008FF5E5BD7F4BS3F" TargetMode="External"/><Relationship Id="rId171" Type="http://schemas.openxmlformats.org/officeDocument/2006/relationships/hyperlink" Target="consultantplus://offline/ref=CCA48B9F8AFA8825B0BD209B6CD392C865D1442F5DFE41AE4BE9C828BB3F26008FF5E5BA7D4BS2F" TargetMode="External"/><Relationship Id="rId192" Type="http://schemas.openxmlformats.org/officeDocument/2006/relationships/hyperlink" Target="consultantplus://offline/ref=CCA48B9F8AFA8825B0BD209B6CD392C865D1442F5DFE41AE4BE9C828BB3F26008FF5E5B97AB6D5D249S9F" TargetMode="External"/><Relationship Id="rId206" Type="http://schemas.openxmlformats.org/officeDocument/2006/relationships/hyperlink" Target="consultantplus://offline/ref=CCA48B9F8AFA8825B0BD209B6CD392C865D1442F5DFE41AE4BE9C828BB3F26008FF5E5BA7F4BS0F" TargetMode="External"/><Relationship Id="rId227" Type="http://schemas.openxmlformats.org/officeDocument/2006/relationships/hyperlink" Target="consultantplus://offline/ref=CCA48B9F8AFA8825B0BD209B6CD392C865D1442F5DFE41AE4BE9C828BB3F26008FF5E54BS9F" TargetMode="External"/><Relationship Id="rId12" Type="http://schemas.openxmlformats.org/officeDocument/2006/relationships/hyperlink" Target="consultantplus://offline/ref=CCA48B9F8AFA8825B0BD209B6CD392C865D1452B5DFF41AE4BE9C828BB3F26008FF5E5B97AB7D0D549S3F" TargetMode="External"/><Relationship Id="rId33" Type="http://schemas.openxmlformats.org/officeDocument/2006/relationships/hyperlink" Target="consultantplus://offline/ref=CCA48B9F8AFA8825B0BD209B6CD392C866D54D295AF341AE4BE9C828BB43SFF" TargetMode="External"/><Relationship Id="rId108" Type="http://schemas.openxmlformats.org/officeDocument/2006/relationships/hyperlink" Target="consultantplus://offline/ref=CCA48B9F8AFA8825B0BD209B6CD392C865D1442F5DFE41AE4BE9C828BB3F26008FF5E5BC7B4BS6F" TargetMode="External"/><Relationship Id="rId129" Type="http://schemas.openxmlformats.org/officeDocument/2006/relationships/hyperlink" Target="consultantplus://offline/ref=CCA48B9F8AFA8825B0BD209B6CD392C865D1442F5DFE41AE4BE9C828BB3F26008FF5E5B97AB6D6D149SBF" TargetMode="External"/><Relationship Id="rId54" Type="http://schemas.openxmlformats.org/officeDocument/2006/relationships/hyperlink" Target="consultantplus://offline/ref=CCA48B9F8AFA8825B0BD209B6CD392C865D1442F5DFE41AE4BE9C828BB3F26008FF5E5BB734BS5F" TargetMode="External"/><Relationship Id="rId75" Type="http://schemas.openxmlformats.org/officeDocument/2006/relationships/hyperlink" Target="consultantplus://offline/ref=CCA48B9F8AFA8825B0BD209B6CD392C865D1442F5DFE41AE4BE9C828BB3F26008FF5E5B97AB7D9D549SAF" TargetMode="External"/><Relationship Id="rId96" Type="http://schemas.openxmlformats.org/officeDocument/2006/relationships/hyperlink" Target="consultantplus://offline/ref=CCA48B9F8AFA8825B0BD209B6CD392C865D1442F5DFE41AE4BE9C828BB3F26008FF5E5BA7C4BS4F" TargetMode="External"/><Relationship Id="rId140" Type="http://schemas.openxmlformats.org/officeDocument/2006/relationships/hyperlink" Target="consultantplus://offline/ref=CCA48B9F8AFA8825B0BD209B6CD392C865D1442F5DFE41AE4BE9C828BB3F26008FF5E5B97AB6D5D449S2F" TargetMode="External"/><Relationship Id="rId161" Type="http://schemas.openxmlformats.org/officeDocument/2006/relationships/hyperlink" Target="consultantplus://offline/ref=CCA48B9F8AFA8825B0BD209B6CD392C865D1442F5DFE41AE4BE9C828BB3F26008FF5E5BB7F4BS2F" TargetMode="External"/><Relationship Id="rId182" Type="http://schemas.openxmlformats.org/officeDocument/2006/relationships/hyperlink" Target="consultantplus://offline/ref=CCA48B9F8AFA8825B0BD209B6CD392C865D1442F5DFE41AE4BE9C828BB3F26008FF5E5B97AB6D5D249SBF" TargetMode="External"/><Relationship Id="rId217" Type="http://schemas.openxmlformats.org/officeDocument/2006/relationships/hyperlink" Target="consultantplus://offline/ref=CCA48B9F8AFA8825B0BD209B6CD392C865D1442F5DFE41AE4BE9C828BB3F26008FF5E5BA7C4BS1F" TargetMode="External"/><Relationship Id="rId6" Type="http://schemas.openxmlformats.org/officeDocument/2006/relationships/hyperlink" Target="consultantplus://offline/ref=CCA48B9F8AFA8825B0BD209B6CD392C865D1442F5DFE41AE4BE9C828BB3F26008FF5E5B97AB6D5D649SAF" TargetMode="External"/><Relationship Id="rId238" Type="http://schemas.openxmlformats.org/officeDocument/2006/relationships/hyperlink" Target="consultantplus://offline/ref=CCA48B9F8AFA8825B0BD209B6CD392C865D1442F5DFE41AE4BE9C828BB3F26008FF5E5BB7C4BSFF" TargetMode="External"/><Relationship Id="rId23" Type="http://schemas.openxmlformats.org/officeDocument/2006/relationships/hyperlink" Target="consultantplus://offline/ref=CCA48B9F8AFA8825B0BD209B6CD392C865D1442F5DFE41AE4BE9C828BB3F26008FF5E5BA784BS1F" TargetMode="External"/><Relationship Id="rId119" Type="http://schemas.openxmlformats.org/officeDocument/2006/relationships/hyperlink" Target="consultantplus://offline/ref=CCA48B9F8AFA8825B0BD209B6CD392C865D1442F5DFE41AE4BE9C828BB3F26008FF5E5BB794BS0F" TargetMode="External"/><Relationship Id="rId44" Type="http://schemas.openxmlformats.org/officeDocument/2006/relationships/hyperlink" Target="consultantplus://offline/ref=CCA48B9F8AFA8825B0BD209B6CD392C865D1452C5AFC41AE4BE9C828BB43SFF" TargetMode="External"/><Relationship Id="rId65" Type="http://schemas.openxmlformats.org/officeDocument/2006/relationships/hyperlink" Target="consultantplus://offline/ref=CCA48B9F8AFA8825B0BD209B6CD392C865D1442F5DFE41AE4BE9C828BB3F26008FF5E5B97AB6D2D349SAF" TargetMode="External"/><Relationship Id="rId86" Type="http://schemas.openxmlformats.org/officeDocument/2006/relationships/hyperlink" Target="consultantplus://offline/ref=CCA48B9F8AFA8825B0BD209B6CD392C865D1442F5DFE41AE4BE9C828BB3F26008FF5E5B97AB6D5D349S8F" TargetMode="External"/><Relationship Id="rId130" Type="http://schemas.openxmlformats.org/officeDocument/2006/relationships/hyperlink" Target="consultantplus://offline/ref=CCA48B9F8AFA8825B0BD209B6CD392C865D1442F5DFE41AE4BE9C828BB3F26008FF5E5BA7B4BS1F" TargetMode="External"/><Relationship Id="rId151" Type="http://schemas.openxmlformats.org/officeDocument/2006/relationships/hyperlink" Target="consultantplus://offline/ref=CCA48B9F8AFA8825B0BD209B6CD392C865D1442F5DFE41AE4BE9C828BB3F26008FF5E5BB734BSFF" TargetMode="External"/><Relationship Id="rId172" Type="http://schemas.openxmlformats.org/officeDocument/2006/relationships/hyperlink" Target="consultantplus://offline/ref=CCA48B9F8AFA8825B0BD209B6CD392C865D1442F5DFE41AE4BE9C828BB3F26008FF5E5BA7D4BS0F" TargetMode="External"/><Relationship Id="rId193" Type="http://schemas.openxmlformats.org/officeDocument/2006/relationships/hyperlink" Target="consultantplus://offline/ref=CCA48B9F8AFA8825B0BD209B6CD392C865D1442F5DFE41AE4BE9C828BB3F26008FF5E5BA7C4BS0F" TargetMode="External"/><Relationship Id="rId207" Type="http://schemas.openxmlformats.org/officeDocument/2006/relationships/hyperlink" Target="consultantplus://offline/ref=CCA48B9F8AFA8825B0BD209B6CD392C865D1442F5DFE41AE4BE9C828BB3F26008FF5E5BA734BS3F" TargetMode="External"/><Relationship Id="rId228" Type="http://schemas.openxmlformats.org/officeDocument/2006/relationships/hyperlink" Target="consultantplus://offline/ref=CCA48B9F8AFA8825B0BD209B6CD392C865D1442F5DFE41AE4BE9C828BB3F26008FF5E54BSAF" TargetMode="External"/><Relationship Id="rId13" Type="http://schemas.openxmlformats.org/officeDocument/2006/relationships/hyperlink" Target="consultantplus://offline/ref=CCA48B9F8AFA8825B0BD209B6CD392C865D1442F5DFE41AE4BE9C828BB3F26008FF5E5BB794BSFF" TargetMode="External"/><Relationship Id="rId109" Type="http://schemas.openxmlformats.org/officeDocument/2006/relationships/hyperlink" Target="consultantplus://offline/ref=CCA48B9F8AFA8825B0BD209B6CD392C865D1442F5DFE41AE4BE9C828BB3F26008FF5E5BB794BS4F" TargetMode="External"/><Relationship Id="rId34" Type="http://schemas.openxmlformats.org/officeDocument/2006/relationships/hyperlink" Target="consultantplus://offline/ref=CCA48B9F8AFA8825B0BD209B6CD392C865D1442F5DFE41AE4BE9C828BB3F26008FF5E5B97AB6D2D049SBF" TargetMode="External"/><Relationship Id="rId55" Type="http://schemas.openxmlformats.org/officeDocument/2006/relationships/hyperlink" Target="consultantplus://offline/ref=CCA48B9F8AFA8825B0BD209B6CD392C865D1442F5DFE41AE4BE9C828BB3F26008FF5E5B97AB6D4D449SAF" TargetMode="External"/><Relationship Id="rId76" Type="http://schemas.openxmlformats.org/officeDocument/2006/relationships/hyperlink" Target="consultantplus://offline/ref=CCA48B9F8AFA8825B0BD209B6CD392C865D1442F5DFE41AE4BE9C828BB43SFF" TargetMode="External"/><Relationship Id="rId97" Type="http://schemas.openxmlformats.org/officeDocument/2006/relationships/hyperlink" Target="consultantplus://offline/ref=CCA48B9F8AFA8825B0BD209B6CD392C865D1442F5DFE41AE4BE9C828BB3F26008FF5E5B97AB6D4D349S9F" TargetMode="External"/><Relationship Id="rId120" Type="http://schemas.openxmlformats.org/officeDocument/2006/relationships/hyperlink" Target="consultantplus://offline/ref=CCA48B9F8AFA8825B0BD209B6CD392C865D1442F5DFE41AE4BE9C828BB3F26008FF5E5BB7C4BS2F" TargetMode="External"/><Relationship Id="rId141" Type="http://schemas.openxmlformats.org/officeDocument/2006/relationships/hyperlink" Target="consultantplus://offline/ref=CCA48B9F8AFA8825B0BD209B6CD392C865D1442F5DFE41AE4BE9C828BB3F26008FF5E5BB734BS0F" TargetMode="External"/><Relationship Id="rId7" Type="http://schemas.openxmlformats.org/officeDocument/2006/relationships/hyperlink" Target="consultantplus://offline/ref=CCA48B9F8AFA8825B0BD209B6CD392C865D1422D52FD41AE4BE9C828BB3F26008FF5E54BS1F" TargetMode="External"/><Relationship Id="rId162" Type="http://schemas.openxmlformats.org/officeDocument/2006/relationships/hyperlink" Target="consultantplus://offline/ref=CCA48B9F8AFA8825B0BD209B6CD392C865D1442F5DFE41AE4BE9C828BB43SFF" TargetMode="External"/><Relationship Id="rId183" Type="http://schemas.openxmlformats.org/officeDocument/2006/relationships/hyperlink" Target="consultantplus://offline/ref=CCA48B9F8AFA8825B0BD209B6CD392C865D1442F5DFE41AE4BE9C828BB3F26008FF5E5B97AB6D4D749SBF" TargetMode="External"/><Relationship Id="rId218" Type="http://schemas.openxmlformats.org/officeDocument/2006/relationships/hyperlink" Target="consultantplus://offline/ref=CCA48B9F8AFA8825B0BD209B6CD392C865D1442F5DFE41AE4BE9C828BB3F26008FF5E5B97AB6D5D349S2F" TargetMode="External"/><Relationship Id="rId239" Type="http://schemas.openxmlformats.org/officeDocument/2006/relationships/hyperlink" Target="consultantplus://offline/ref=CCA48B9F8AFA8825B0BD209B6CD392C865D1442F5DFE41AE4BE9C828BB3F26008FF5E5BB7D4BS5F" TargetMode="External"/><Relationship Id="rId24" Type="http://schemas.openxmlformats.org/officeDocument/2006/relationships/hyperlink" Target="consultantplus://offline/ref=CCA48B9F8AFA8825B0BD209B6CD392C865D1442F5DFE41AE4BE9C828BB3F26008FF5E5BA784BS1F" TargetMode="External"/><Relationship Id="rId45" Type="http://schemas.openxmlformats.org/officeDocument/2006/relationships/hyperlink" Target="consultantplus://offline/ref=CCA48B9F8AFA8825B0BD209B6CD392C865D1442F5DFE41AE4BE9C828BB3F26008FF5E5B97AB6D2D049SBF" TargetMode="External"/><Relationship Id="rId66" Type="http://schemas.openxmlformats.org/officeDocument/2006/relationships/hyperlink" Target="consultantplus://offline/ref=CCA48B9F8AFA8825B0BD209B6CD392C865D1442F5DFE41AE4BE9C828BB3F26008FF5E5B97AB6D5D349SBF" TargetMode="External"/><Relationship Id="rId87" Type="http://schemas.openxmlformats.org/officeDocument/2006/relationships/hyperlink" Target="consultantplus://offline/ref=CCA48B9F8AFA8825B0BD209B6CD392C865D1442F5DFE41AE4BE9C828BB3F26008FF5E5B97AB6D5D249SBF" TargetMode="External"/><Relationship Id="rId110" Type="http://schemas.openxmlformats.org/officeDocument/2006/relationships/hyperlink" Target="consultantplus://offline/ref=CCA48B9F8AFA8825B0BD209B6CD392C865D1442F5DFE41AE4BE9C828BB3F26008FF5E5B97AB6D5D449SCF" TargetMode="External"/><Relationship Id="rId131" Type="http://schemas.openxmlformats.org/officeDocument/2006/relationships/hyperlink" Target="consultantplus://offline/ref=CCA48B9F8AFA8825B0BD209B6CD392C865D1442F5DFE41AE4BE9C828BB3F26008FF5E5B97AB6D5D849SAF" TargetMode="External"/><Relationship Id="rId152" Type="http://schemas.openxmlformats.org/officeDocument/2006/relationships/hyperlink" Target="consultantplus://offline/ref=CCA48B9F8AFA8825B0BD209B6CD392C865D1442F5DFE41AE4BE9C828BB3F26008FF5E5BD7F4BS3F" TargetMode="External"/><Relationship Id="rId173" Type="http://schemas.openxmlformats.org/officeDocument/2006/relationships/hyperlink" Target="consultantplus://offline/ref=CCA48B9F8AFA8825B0BD209B6CD392C865D1442F5DFE41AE4BE9C828BB3F26008FF5E5B97AB6D5D249SEF" TargetMode="External"/><Relationship Id="rId194" Type="http://schemas.openxmlformats.org/officeDocument/2006/relationships/hyperlink" Target="consultantplus://offline/ref=CCA48B9F8AFA8825B0BD209B6CD392C865D1442F5DFE41AE4BE9C828BB3F26008FF5E5B97AB6D5D249SFF" TargetMode="External"/><Relationship Id="rId208" Type="http://schemas.openxmlformats.org/officeDocument/2006/relationships/hyperlink" Target="consultantplus://offline/ref=CCA48B9F8AFA8825B0BD209B6CD392C865D1442F5DFE41AE4BE9C828BB3F26008FF5E5BA7F4BS0F" TargetMode="External"/><Relationship Id="rId229" Type="http://schemas.openxmlformats.org/officeDocument/2006/relationships/hyperlink" Target="consultantplus://offline/ref=CCA48B9F8AFA8825B0BD209B6CD392C865D1472652F241AE4BE9C828BB3F26008FF5E5B97AB7D1D249SCF" TargetMode="External"/><Relationship Id="rId240" Type="http://schemas.openxmlformats.org/officeDocument/2006/relationships/hyperlink" Target="consultantplus://offline/ref=CCA48B9F8AFA8825B0BD209B6CD392C865D1442F5DFE41AE4BE9C828BB3F26008FF5E5B97AB6D0D149SEF" TargetMode="External"/><Relationship Id="rId14" Type="http://schemas.openxmlformats.org/officeDocument/2006/relationships/hyperlink" Target="consultantplus://offline/ref=CCA48B9F8AFA8825B0BD209B6CD392C866D5422A5DFA41AE4BE9C828BB43SFF" TargetMode="External"/><Relationship Id="rId35" Type="http://schemas.openxmlformats.org/officeDocument/2006/relationships/hyperlink" Target="consultantplus://offline/ref=CCA48B9F8AFA8825B0BD209B6CD392C865D1442F5DFE41AE4BE9C828BB3F26008FF5E5B97AB6D2D049SBF" TargetMode="External"/><Relationship Id="rId56" Type="http://schemas.openxmlformats.org/officeDocument/2006/relationships/hyperlink" Target="consultantplus://offline/ref=CCA48B9F8AFA8825B0BD209B6CD392C865D1442F5DFE41AE4BE9C828BB3F26008FF5E5B97AB6D5D349S9F" TargetMode="External"/><Relationship Id="rId77" Type="http://schemas.openxmlformats.org/officeDocument/2006/relationships/hyperlink" Target="consultantplus://offline/ref=CCA48B9F8AFA8825B0BD209B6CD392C865D1442F5DFE41AE4BE9C828BB3F26008FF5E5BA7B4BS2F" TargetMode="External"/><Relationship Id="rId100" Type="http://schemas.openxmlformats.org/officeDocument/2006/relationships/hyperlink" Target="consultantplus://offline/ref=CCA48B9F8AFA8825B0BD209B6CD392C865D1442F5DFE41AE4BE9C828BB3F26008FF5E5B97AB6D4D349SAF" TargetMode="External"/><Relationship Id="rId8" Type="http://schemas.openxmlformats.org/officeDocument/2006/relationships/hyperlink" Target="consultantplus://offline/ref=CCA48B9F8AFA8825B0BD209B6CD392C865D1442F5DFE41AE4BE9C828BB3F26008FF5E5BB7E4BS7F" TargetMode="External"/><Relationship Id="rId98" Type="http://schemas.openxmlformats.org/officeDocument/2006/relationships/hyperlink" Target="consultantplus://offline/ref=CCA48B9F8AFA8825B0BD209B6CD392C865D1442F5DFE41AE4BE9C828BB3F26008FF5E5B97AB6D5D949SAF" TargetMode="External"/><Relationship Id="rId121" Type="http://schemas.openxmlformats.org/officeDocument/2006/relationships/hyperlink" Target="consultantplus://offline/ref=CCA48B9F8AFA8825B0BD209B6CD392C865D1442F5DFE41AE4BE9C828BB3F26008FF5E5BA7D4BSEF" TargetMode="External"/><Relationship Id="rId142" Type="http://schemas.openxmlformats.org/officeDocument/2006/relationships/hyperlink" Target="consultantplus://offline/ref=CCA48B9F8AFA8825B0BD209B6CD392C865D1442F5DFE41AE4BE9C828BB3F26008FF5E5BB734BS0F" TargetMode="External"/><Relationship Id="rId163" Type="http://schemas.openxmlformats.org/officeDocument/2006/relationships/hyperlink" Target="consultantplus://offline/ref=CCA48B9F8AFA8825B0BD209B6CD392C865D1442F5DFE41AE4BE9C828BB3F26008FF5E5B97AB6D5D849S8F" TargetMode="External"/><Relationship Id="rId184" Type="http://schemas.openxmlformats.org/officeDocument/2006/relationships/hyperlink" Target="consultantplus://offline/ref=CCA48B9F8AFA8825B0BD209B6CD392C865D1442F5DFE41AE4BE9C828BB3F26008FF5E5BD7F4BS3F" TargetMode="External"/><Relationship Id="rId219" Type="http://schemas.openxmlformats.org/officeDocument/2006/relationships/hyperlink" Target="consultantplus://offline/ref=CCA48B9F8AFA8825B0BD209B6CD392C865D1442F5DFE41AE4BE9C828BB3F26008FF5E5BA7D4BS1F" TargetMode="External"/><Relationship Id="rId230" Type="http://schemas.openxmlformats.org/officeDocument/2006/relationships/hyperlink" Target="consultantplus://offline/ref=CCA48B9F8AFA8825B0BD209B6CD392C865D1472652F241AE4BE9C828BB3F26008FF5E5B97AB7D1D749S2F" TargetMode="External"/><Relationship Id="rId25" Type="http://schemas.openxmlformats.org/officeDocument/2006/relationships/hyperlink" Target="consultantplus://offline/ref=CCA48B9F8AFA8825B0BD209B6CD392C865D1442F5DFE41AE4BE9C828BB3F26008FF5E5BB724BS2F" TargetMode="External"/><Relationship Id="rId46" Type="http://schemas.openxmlformats.org/officeDocument/2006/relationships/hyperlink" Target="consultantplus://offline/ref=CCA48B9F8AFA8825B0BD209B6CD392C865D1442F5DFE41AE4BE9C828BB3F26008FF5E5BA734BS3F" TargetMode="External"/><Relationship Id="rId67" Type="http://schemas.openxmlformats.org/officeDocument/2006/relationships/hyperlink" Target="consultantplus://offline/ref=CCA48B9F8AFA8825B0BD209B6CD392C865D1442F5DFE41AE4BE9C828BB3F26008FF5E5B97AB6D2D349S9F" TargetMode="External"/><Relationship Id="rId88" Type="http://schemas.openxmlformats.org/officeDocument/2006/relationships/hyperlink" Target="consultantplus://offline/ref=CCA48B9F8AFA8825B0BD209B6CD392C865D1442F5DFE41AE4BE9C828BB3F26008FF5E5B97AB6D4D949SDF" TargetMode="External"/><Relationship Id="rId111" Type="http://schemas.openxmlformats.org/officeDocument/2006/relationships/hyperlink" Target="consultantplus://offline/ref=CCA48B9F8AFA8825B0BD209B6CD392C865D1442F5DFE41AE4BE9C828BB3F26008FF5E5B97AB6D5D449SCF" TargetMode="External"/><Relationship Id="rId132" Type="http://schemas.openxmlformats.org/officeDocument/2006/relationships/hyperlink" Target="consultantplus://offline/ref=CCA48B9F8AFA8825B0BD209B6CD392C865D1442F5DFE41AE4BE9C828BB3F26008FF5E5BC7A4BS1F" TargetMode="External"/><Relationship Id="rId153" Type="http://schemas.openxmlformats.org/officeDocument/2006/relationships/hyperlink" Target="consultantplus://offline/ref=CCA48B9F8AFA8825B0BD209B6CD392C865D1442F5DFE41AE4BE9C828BB3F26008FF5E5BB734BSEF" TargetMode="External"/><Relationship Id="rId174" Type="http://schemas.openxmlformats.org/officeDocument/2006/relationships/hyperlink" Target="consultantplus://offline/ref=CCA48B9F8AFA8825B0BD209B6CD392C865D1442F5DFE41AE4BE9C828BB3F26008FF5E5B97AB6D5D249SDF" TargetMode="External"/><Relationship Id="rId195" Type="http://schemas.openxmlformats.org/officeDocument/2006/relationships/hyperlink" Target="consultantplus://offline/ref=CCA48B9F8AFA8825B0BD209B6CD392C865D1442F5DFE41AE4BE9C828BB3F26008FF5E5BA7D4BS2F" TargetMode="External"/><Relationship Id="rId209" Type="http://schemas.openxmlformats.org/officeDocument/2006/relationships/hyperlink" Target="consultantplus://offline/ref=CCA48B9F8AFA8825B0BD209B6CD392C865D1442F5DFE41AE4BE9C828BB3F26008FF5E5BA734BS3F" TargetMode="External"/><Relationship Id="rId220" Type="http://schemas.openxmlformats.org/officeDocument/2006/relationships/hyperlink" Target="consultantplus://offline/ref=CCA48B9F8AFA8825B0BD209B6CD392C865D1442F5DFE41AE4BE9C828BB3F26008FF5E5BA7D4BS2F" TargetMode="External"/><Relationship Id="rId241" Type="http://schemas.openxmlformats.org/officeDocument/2006/relationships/hyperlink" Target="consultantplus://offline/ref=CCA48B9F8AFA8825B0BD209B6CD392C865D1442F5DFE41AE4BE9C828BB3F26008FF5E5BB7D4BS5F" TargetMode="External"/><Relationship Id="rId15" Type="http://schemas.openxmlformats.org/officeDocument/2006/relationships/hyperlink" Target="consultantplus://offline/ref=CCA48B9F8AFA8825B0BD209B6CD392C865D1442F5DFE41AE4BE9C828BB3F26008FF5E5B97AB6D5D449S8F" TargetMode="External"/><Relationship Id="rId36" Type="http://schemas.openxmlformats.org/officeDocument/2006/relationships/hyperlink" Target="consultantplus://offline/ref=CCA48B9F8AFA8825B0BD209B6CD392C865D1442F5DFE41AE4BE9C828BB3F26008FF5E5B97AB6D5D849SDF" TargetMode="External"/><Relationship Id="rId57" Type="http://schemas.openxmlformats.org/officeDocument/2006/relationships/hyperlink" Target="consultantplus://offline/ref=CCA48B9F8AFA8825B0BD209B6CD392C865D1442F5DFE41AE4BE9C828BB3F26008FF5E5B97AB6D5D949S9F" TargetMode="External"/><Relationship Id="rId10" Type="http://schemas.openxmlformats.org/officeDocument/2006/relationships/hyperlink" Target="consultantplus://offline/ref=CCA48B9F8AFA8825B0BD209B6CD392C865D1442F5DFE41AE4BE9C828BB3F26008FF5E5BB794BS6F" TargetMode="External"/><Relationship Id="rId31" Type="http://schemas.openxmlformats.org/officeDocument/2006/relationships/hyperlink" Target="consultantplus://offline/ref=CCA48B9F8AFA8825B0BD209B6CD392C865D7462E58F11CA443B0C42ABC30791788BCE9B87AB6D64DS9F" TargetMode="External"/><Relationship Id="rId52" Type="http://schemas.openxmlformats.org/officeDocument/2006/relationships/hyperlink" Target="consultantplus://offline/ref=CCA48B9F8AFA8825B0BD209B6CD392C865D1442F5DFE41AE4BE9C828BB43SFF" TargetMode="External"/><Relationship Id="rId73" Type="http://schemas.openxmlformats.org/officeDocument/2006/relationships/hyperlink" Target="consultantplus://offline/ref=CCA48B9F8AFA8825B0BD209B6CD392C865D1442F5DFE41AE4BE9C828BB3F26008FF5E5BA7E4BS7F" TargetMode="External"/><Relationship Id="rId78" Type="http://schemas.openxmlformats.org/officeDocument/2006/relationships/hyperlink" Target="consultantplus://offline/ref=CCA48B9F8AFA8825B0BD209B6CD392C865D1442F5DFE41AE4BE9C828BB3F26008FF5E5BC7B4BS7F" TargetMode="External"/><Relationship Id="rId94" Type="http://schemas.openxmlformats.org/officeDocument/2006/relationships/hyperlink" Target="consultantplus://offline/ref=CCA48B9F8AFA8825B0BD209B6CD392C865D1442F5DFE41AE4BE9C828BB3F26008FF5E5BD47S2F" TargetMode="External"/><Relationship Id="rId99" Type="http://schemas.openxmlformats.org/officeDocument/2006/relationships/hyperlink" Target="consultantplus://offline/ref=CCA48B9F8AFA8825B0BD209B6CD392C866D9452C5CFB41AE4BE9C828BB43SFF" TargetMode="External"/><Relationship Id="rId101" Type="http://schemas.openxmlformats.org/officeDocument/2006/relationships/hyperlink" Target="consultantplus://offline/ref=CCA48B9F8AFA8825B0BD209B6CD392C865D1442F5DFE41AE4BE9C828BB3F26008FF5E5B97AB6D4D349SDF" TargetMode="External"/><Relationship Id="rId122" Type="http://schemas.openxmlformats.org/officeDocument/2006/relationships/hyperlink" Target="consultantplus://offline/ref=CCA48B9F8AFA8825B0BD209B6CD392C865D1442F5DFE41AE4BE9C828BB3F26008FF5E5B97AB6D2D049SBF" TargetMode="External"/><Relationship Id="rId143" Type="http://schemas.openxmlformats.org/officeDocument/2006/relationships/hyperlink" Target="consultantplus://offline/ref=CCA48B9F8AFA8825B0BD209B6CD392C865D1442F5DFE41AE4BE9C828BB3F26008FF5E5BC7B4BS7F" TargetMode="External"/><Relationship Id="rId148" Type="http://schemas.openxmlformats.org/officeDocument/2006/relationships/hyperlink" Target="consultantplus://offline/ref=CCA48B9F8AFA8825B0BD209B6CD392C865D1442F5DFE41AE4BE9C828BB3F26008FF5E5BC7B4BS7F" TargetMode="External"/><Relationship Id="rId164" Type="http://schemas.openxmlformats.org/officeDocument/2006/relationships/hyperlink" Target="consultantplus://offline/ref=CCA48B9F8AFA8825B0BD209B6CD392C865D1442F5DFE41AE4BE9C828BB3F26008FF5E5B97AB6D5D849S8F" TargetMode="External"/><Relationship Id="rId169" Type="http://schemas.openxmlformats.org/officeDocument/2006/relationships/hyperlink" Target="consultantplus://offline/ref=CCA48B9F8AFA8825B0BD209B6CD392C865D1442F5DFE41AE4BE9C828BB3F26008FF5E5B97AB6D5D249S9F" TargetMode="External"/><Relationship Id="rId185" Type="http://schemas.openxmlformats.org/officeDocument/2006/relationships/hyperlink" Target="consultantplus://offline/ref=CCA48B9F8AFA8825B0BD209B6CD392C865D1442F5DFE41AE4BE9C828BB3F26008FF5E5BA7C4BS0F" TargetMode="External"/><Relationship Id="rId4" Type="http://schemas.openxmlformats.org/officeDocument/2006/relationships/webSettings" Target="webSettings.xml"/><Relationship Id="rId9" Type="http://schemas.openxmlformats.org/officeDocument/2006/relationships/hyperlink" Target="consultantplus://offline/ref=CCA48B9F8AFA8825B0BD209B6CD392C865D1442F5DFE41AE4BE9C828BB43SFF" TargetMode="External"/><Relationship Id="rId180" Type="http://schemas.openxmlformats.org/officeDocument/2006/relationships/hyperlink" Target="consultantplus://offline/ref=CCA48B9F8AFA8825B0BD209B6CD392C865D1442F5DFE41AE4BE9C828BB3F26008FF5E5B97AB6D6D049SDF" TargetMode="External"/><Relationship Id="rId210" Type="http://schemas.openxmlformats.org/officeDocument/2006/relationships/hyperlink" Target="consultantplus://offline/ref=CCA48B9F8AFA8825B0BD209B6CD392C865D1442F5DFE41AE4BE9C828BB3F26008FF5E5BA7F4BS0F" TargetMode="External"/><Relationship Id="rId215" Type="http://schemas.openxmlformats.org/officeDocument/2006/relationships/hyperlink" Target="consultantplus://offline/ref=CCA48B9F8AFA8825B0BD209B6CD392C865D1442F5DFE41AE4BE9C828BB3F26008FF5E5BD7F4BS3F" TargetMode="External"/><Relationship Id="rId236" Type="http://schemas.openxmlformats.org/officeDocument/2006/relationships/hyperlink" Target="consultantplus://offline/ref=CCA48B9F8AFA8825B0BD209B6CD392C865D1442F5DFE41AE4BE9C828BB3F26008FF5E5BB7C4BS0F" TargetMode="External"/><Relationship Id="rId26" Type="http://schemas.openxmlformats.org/officeDocument/2006/relationships/hyperlink" Target="consultantplus://offline/ref=CCA48B9F8AFA8825B0BD209B6CD392C865D9422B50AC16AC1ABCC642SDF" TargetMode="External"/><Relationship Id="rId231" Type="http://schemas.openxmlformats.org/officeDocument/2006/relationships/hyperlink" Target="consultantplus://offline/ref=CCA48B9F8AFA8825B0BD209B6CD392C865D1442F5DFE41AE4BE9C828BB3F26008FF5E5B97AB7D2D549SCF" TargetMode="External"/><Relationship Id="rId47" Type="http://schemas.openxmlformats.org/officeDocument/2006/relationships/hyperlink" Target="consultantplus://offline/ref=CCA48B9F8AFA8825B0BD209B6CD392C865D1442F5DFE41AE4BE9C828BB3F26008FF5E5BA734BS3F" TargetMode="External"/><Relationship Id="rId68" Type="http://schemas.openxmlformats.org/officeDocument/2006/relationships/hyperlink" Target="consultantplus://offline/ref=CCA48B9F8AFA8825B0BD209B6CD392C865D1442F5DFE41AE4BE9C828BB3F26008FF5E5BA794BSFF" TargetMode="External"/><Relationship Id="rId89" Type="http://schemas.openxmlformats.org/officeDocument/2006/relationships/hyperlink" Target="consultantplus://offline/ref=CCA48B9F8AFA8825B0BD209B6CD392C865D1442F5DFE41AE4BE9C828BB3F26008FF5E5BA7A4BS7F" TargetMode="External"/><Relationship Id="rId112" Type="http://schemas.openxmlformats.org/officeDocument/2006/relationships/hyperlink" Target="consultantplus://offline/ref=CCA48B9F8AFA8825B0BD209B6CD392C865D1442F5DFE41AE4BE9C828BB3F26008FF5E5B97AB6D5D949S2F" TargetMode="External"/><Relationship Id="rId133" Type="http://schemas.openxmlformats.org/officeDocument/2006/relationships/hyperlink" Target="consultantplus://offline/ref=CCA48B9F8AFA8825B0BD209B6CD392C865D1442F5DFE41AE4BE9C828BB3F26008FF5E5BC7B4BS7F" TargetMode="External"/><Relationship Id="rId154" Type="http://schemas.openxmlformats.org/officeDocument/2006/relationships/hyperlink" Target="consultantplus://offline/ref=CCA48B9F8AFA8825B0BD209B6CD392C865D1442F5DFE41AE4BE9C828BB3F26008FF5E5BA7B4BS2F" TargetMode="External"/><Relationship Id="rId175" Type="http://schemas.openxmlformats.org/officeDocument/2006/relationships/hyperlink" Target="consultantplus://offline/ref=CCA48B9F8AFA8825B0BD209B6CD392C865D1442F5DFE41AE4BE9C828BB3F26008FF5E5B97AB6D5D249SCF" TargetMode="External"/><Relationship Id="rId196" Type="http://schemas.openxmlformats.org/officeDocument/2006/relationships/hyperlink" Target="consultantplus://offline/ref=CCA48B9F8AFA8825B0BD209B6CD392C865D1442F5DFE41AE4BE9C828BB3F26008FF5E5BA7D4BS0F" TargetMode="External"/><Relationship Id="rId200" Type="http://schemas.openxmlformats.org/officeDocument/2006/relationships/hyperlink" Target="consultantplus://offline/ref=CCA48B9F8AFA8825B0BD209B6CD392C865D1442F5DFE41AE4BE9C828BB3F26008FF5E5BA7D4BS5F" TargetMode="External"/><Relationship Id="rId16" Type="http://schemas.openxmlformats.org/officeDocument/2006/relationships/hyperlink" Target="consultantplus://offline/ref=CCA48B9F8AFA8825B0BD209B6CD392C865D1442F5DFE41AE4BE9C828BB3F26008FF5E5BB7E4BS3F" TargetMode="External"/><Relationship Id="rId221" Type="http://schemas.openxmlformats.org/officeDocument/2006/relationships/hyperlink" Target="consultantplus://offline/ref=CCA48B9F8AFA8825B0BD209B6CD392C865D1442F5DFE41AE4BE9C828BB3F26008FF5E5BA7D4BS1F" TargetMode="External"/><Relationship Id="rId242" Type="http://schemas.openxmlformats.org/officeDocument/2006/relationships/hyperlink" Target="consultantplus://offline/ref=CCA48B9F8AFA8825B0BD209B6CD392C866D841275FFD41AE4BE9C828BB3F26008FF5E5B97AB7D0D049SAF" TargetMode="External"/><Relationship Id="rId37" Type="http://schemas.openxmlformats.org/officeDocument/2006/relationships/hyperlink" Target="consultantplus://offline/ref=CCA48B9F8AFA8825B0BD209B6CD392C865D1442F5DFE41AE4BE9C828BB43SFF" TargetMode="External"/><Relationship Id="rId58" Type="http://schemas.openxmlformats.org/officeDocument/2006/relationships/hyperlink" Target="consultantplus://offline/ref=CCA48B9F8AFA8825B0BD209B6CD392C866D841275FFD41AE4BE9C828BB3F26008FF5E5B97AB7D0D149SCF" TargetMode="External"/><Relationship Id="rId79" Type="http://schemas.openxmlformats.org/officeDocument/2006/relationships/hyperlink" Target="consultantplus://offline/ref=CCA48B9F8AFA8825B0BD209B6CD392C865D1442F5DFE41AE4BE9C828BB3F26008FF5E5B9724BSEF" TargetMode="External"/><Relationship Id="rId102" Type="http://schemas.openxmlformats.org/officeDocument/2006/relationships/hyperlink" Target="consultantplus://offline/ref=CCA48B9F8AFA8825B0BD209B6CD392C865D1442F5DFE41AE4BE9C828BB3F26008FF5E5B97AB6D0D849SDF" TargetMode="External"/><Relationship Id="rId123" Type="http://schemas.openxmlformats.org/officeDocument/2006/relationships/hyperlink" Target="consultantplus://offline/ref=CCA48B9F8AFA8825B0BD209B6CD392C865D1442F5DFE41AE4BE9C828BB3F26008FF5E5BA724BS7F" TargetMode="External"/><Relationship Id="rId144" Type="http://schemas.openxmlformats.org/officeDocument/2006/relationships/hyperlink" Target="consultantplus://offline/ref=CCA48B9F8AFA8825B0BD209B6CD392C865D1442F5DFE41AE4BE9C828BB3F26008FF5E5BA7E4BS7F" TargetMode="External"/><Relationship Id="rId90" Type="http://schemas.openxmlformats.org/officeDocument/2006/relationships/hyperlink" Target="consultantplus://offline/ref=CCA48B9F8AFA8825B0BD209B6CD392C865D1442F5DFE41AE4BE9C828BB3F26008FF5E5BA7E4BS5F" TargetMode="External"/><Relationship Id="rId165" Type="http://schemas.openxmlformats.org/officeDocument/2006/relationships/hyperlink" Target="consultantplus://offline/ref=CCA48B9F8AFA8825B0BD209B6CD392C865D1442F5DFE41AE4BE9C828BB3F26008FF5E5BB734BS5F" TargetMode="External"/><Relationship Id="rId186" Type="http://schemas.openxmlformats.org/officeDocument/2006/relationships/hyperlink" Target="consultantplus://offline/ref=CCA48B9F8AFA8825B0BD209B6CD392C865D1442F5DFE41AE4BE9C828BB3F26008FF5E5BA7C4BS1F" TargetMode="External"/><Relationship Id="rId211" Type="http://schemas.openxmlformats.org/officeDocument/2006/relationships/hyperlink" Target="consultantplus://offline/ref=CCA48B9F8AFA8825B0BD209B6CD392C865D1442F5DFE41AE4BE9C828BB3F26008FF5E5BA7D4BS2F" TargetMode="External"/><Relationship Id="rId232" Type="http://schemas.openxmlformats.org/officeDocument/2006/relationships/hyperlink" Target="consultantplus://offline/ref=CCA48B9F8AFA8825B0BD209B6CD392C865D1442F5DFE41AE4BE9C828BB3F26008FF5E5BA7E4BS4F" TargetMode="External"/><Relationship Id="rId27" Type="http://schemas.openxmlformats.org/officeDocument/2006/relationships/hyperlink" Target="consultantplus://offline/ref=CCA48B9F8AFA8825B0BD209B6CD392C865D9422B50AC16AC1ABCC642SDF" TargetMode="External"/><Relationship Id="rId48" Type="http://schemas.openxmlformats.org/officeDocument/2006/relationships/hyperlink" Target="consultantplus://offline/ref=CCA48B9F8AFA8825B0BD209B6CD392C865D1442F5DFE41AE4BE9C828BB43SFF" TargetMode="External"/><Relationship Id="rId69" Type="http://schemas.openxmlformats.org/officeDocument/2006/relationships/hyperlink" Target="consultantplus://offline/ref=CCA48B9F8AFA8825B0BD209B6CD392C865D1442F5DFE41AE4BE9C828BB3F26008FF5E5B97AB6D5D049SDF" TargetMode="External"/><Relationship Id="rId113" Type="http://schemas.openxmlformats.org/officeDocument/2006/relationships/hyperlink" Target="consultantplus://offline/ref=CCA48B9F8AFA8825B0BD209B6CD392C865D1442F5DFE41AE4BE9C828BB3F26008FF5E5BC7B4BS6F" TargetMode="External"/><Relationship Id="rId134" Type="http://schemas.openxmlformats.org/officeDocument/2006/relationships/hyperlink" Target="consultantplus://offline/ref=CCA48B9F8AFA8825B0BD209B6CD392C865D1442F5DFE41AE4BE9C828BB3F26008FF5E5BC7B4BS7F" TargetMode="External"/><Relationship Id="rId80" Type="http://schemas.openxmlformats.org/officeDocument/2006/relationships/hyperlink" Target="consultantplus://offline/ref=CCA48B9F8AFA8825B0BD209B6CD392C865D1442F5DFE41AE4BE9C828BB43SFF" TargetMode="External"/><Relationship Id="rId155" Type="http://schemas.openxmlformats.org/officeDocument/2006/relationships/hyperlink" Target="consultantplus://offline/ref=CCA48B9F8AFA8825B0BD209B6CD392C865D1442F5DFE41AE4BE9C828BB3F26008FF5E5B97AB7D3D049SCF" TargetMode="External"/><Relationship Id="rId176" Type="http://schemas.openxmlformats.org/officeDocument/2006/relationships/hyperlink" Target="consultantplus://offline/ref=CCA48B9F8AFA8825B0BD209B6CD392C865D1442F5DFE41AE4BE9C828BB3F26008FF5E5B97AB6D5D249S3F" TargetMode="External"/><Relationship Id="rId197" Type="http://schemas.openxmlformats.org/officeDocument/2006/relationships/hyperlink" Target="consultantplus://offline/ref=CCA48B9F8AFA8825B0BD209B6CD392C865D1442F5DFE41AE4BE9C828BB3F26008FF5E5BA7D4BS0F" TargetMode="External"/><Relationship Id="rId201" Type="http://schemas.openxmlformats.org/officeDocument/2006/relationships/hyperlink" Target="consultantplus://offline/ref=CCA48B9F8AFA8825B0BD209B6CD392C865D1442F5DFE41AE4BE9C828BB3F26008FF5E5B97AB6D5D249SFF" TargetMode="External"/><Relationship Id="rId222" Type="http://schemas.openxmlformats.org/officeDocument/2006/relationships/hyperlink" Target="consultantplus://offline/ref=CCA48B9F8AFA8825B0BD209B6CD392C865D1442F5DFE41AE4BE9C828BB3F26008FF5E5B97AB6D5D049SEF" TargetMode="External"/><Relationship Id="rId243" Type="http://schemas.openxmlformats.org/officeDocument/2006/relationships/hyperlink" Target="consultantplus://offline/ref=CCA48B9F8AFA8825B0BD209B6CD392C866D841275FFD41AE4BE9C828BB3F26008FF5E5B97AB7D0D149SCF" TargetMode="External"/><Relationship Id="rId17" Type="http://schemas.openxmlformats.org/officeDocument/2006/relationships/hyperlink" Target="consultantplus://offline/ref=CCA48B9F8AFA8825B0BD209B6CD392C865D1442F5DFE41AE4BE9C828BB3F26008FF5E5B97AB6D2D449SCF" TargetMode="External"/><Relationship Id="rId38" Type="http://schemas.openxmlformats.org/officeDocument/2006/relationships/hyperlink" Target="consultantplus://offline/ref=CCA48B9F8AFA8825B0BD209B6CD392C865D1442F5DFE41AE4BE9C828BB43SFF" TargetMode="External"/><Relationship Id="rId59" Type="http://schemas.openxmlformats.org/officeDocument/2006/relationships/hyperlink" Target="consultantplus://offline/ref=CCA48B9F8AFA8825B0BD209B6CD392C865D1442F5DFE41AE4BE9C828BB3F26008FF5E5BB7C4BSFF" TargetMode="External"/><Relationship Id="rId103" Type="http://schemas.openxmlformats.org/officeDocument/2006/relationships/hyperlink" Target="consultantplus://offline/ref=CCA48B9F8AFA8825B0BD209B6CD392C865D1442F5DFE41AE4BE9C828BB3F26008FF5E5B97AB6D5D649S9F" TargetMode="External"/><Relationship Id="rId124" Type="http://schemas.openxmlformats.org/officeDocument/2006/relationships/hyperlink" Target="consultantplus://offline/ref=CCA48B9F8AFA8825B0BD209B6CD392C865D1442F5DFE41AE4BE9C828BB3F26008FF5E5B97AB6D5D449SCF" TargetMode="External"/><Relationship Id="rId70" Type="http://schemas.openxmlformats.org/officeDocument/2006/relationships/hyperlink" Target="consultantplus://offline/ref=CCA48B9F8AFA8825B0BD209B6CD392C865D1442F5DFE41AE4BE9C828BB3F26008FF5E5B97AB6D5D049SDF" TargetMode="External"/><Relationship Id="rId91" Type="http://schemas.openxmlformats.org/officeDocument/2006/relationships/hyperlink" Target="consultantplus://offline/ref=CCA48B9F8AFA8825B0BD209B6CD392C865D1442F5DFE41AE4BE9C828BB3F26008FF5E5BA7E4BS4F" TargetMode="External"/><Relationship Id="rId145" Type="http://schemas.openxmlformats.org/officeDocument/2006/relationships/hyperlink" Target="consultantplus://offline/ref=CCA48B9F8AFA8825B0BD209B6CD392C865D1442F5DFE41AE4BE9C828BB3F26008FF5E5BA7E4BS7F" TargetMode="External"/><Relationship Id="rId166" Type="http://schemas.openxmlformats.org/officeDocument/2006/relationships/hyperlink" Target="consultantplus://offline/ref=CCA48B9F8AFA8825B0BD209B6CD392C865D1442F5DFE41AE4BE9C828BB3F26008FF5E5B97AB6D2D149S2F" TargetMode="External"/><Relationship Id="rId187" Type="http://schemas.openxmlformats.org/officeDocument/2006/relationships/hyperlink" Target="consultantplus://offline/ref=CCA48B9F8AFA8825B0BD209B6CD392C865D1442F5DFE41AE4BE9C828BB3F26008FF5E5BA7E4BSEF" TargetMode="External"/><Relationship Id="rId1" Type="http://schemas.openxmlformats.org/officeDocument/2006/relationships/styles" Target="styles.xml"/><Relationship Id="rId212" Type="http://schemas.openxmlformats.org/officeDocument/2006/relationships/hyperlink" Target="consultantplus://offline/ref=CCA48B9F8AFA8825B0BD209B6CD392C865D1442F5DFE41AE4BE9C828BB3F26008FF5E5B97AB6D5D349S2F" TargetMode="External"/><Relationship Id="rId233" Type="http://schemas.openxmlformats.org/officeDocument/2006/relationships/hyperlink" Target="consultantplus://offline/ref=CCA48B9F8AFA8825B0BD209B6CD392C865D1442F5DFE41AE4BE9C828BB3F26008FF5E5BB7D4BS4F" TargetMode="External"/><Relationship Id="rId28" Type="http://schemas.openxmlformats.org/officeDocument/2006/relationships/hyperlink" Target="consultantplus://offline/ref=CCA48B9F8AFA8825B0BD209B6CD392C865D145275CF341AE4BE9C828BB43SFF" TargetMode="External"/><Relationship Id="rId49" Type="http://schemas.openxmlformats.org/officeDocument/2006/relationships/hyperlink" Target="consultantplus://offline/ref=CCA48B9F8AFA8825B0BD209B6CD392C865D1442F5DFE41AE4BE9C828BB43SFF" TargetMode="External"/><Relationship Id="rId114" Type="http://schemas.openxmlformats.org/officeDocument/2006/relationships/hyperlink" Target="consultantplus://offline/ref=CCA48B9F8AFA8825B0BD209B6CD392C865D1442F5DFE41AE4BE9C828BB3F26008FF5E5BB794BS3F" TargetMode="External"/><Relationship Id="rId60" Type="http://schemas.openxmlformats.org/officeDocument/2006/relationships/hyperlink" Target="consultantplus://offline/ref=CCA48B9F8AFA8825B0BD209B6CD392C865D1442F5DFE41AE4BE9C828BB3F26008FF5E5B97AB6D5D849SBF" TargetMode="External"/><Relationship Id="rId81" Type="http://schemas.openxmlformats.org/officeDocument/2006/relationships/hyperlink" Target="consultantplus://offline/ref=CCA48B9F8AFA8825B0BD209B6CD392C865D1442F5DFE41AE4BE9C828BB3F26008FF5E5B97AB6D5D149SCF" TargetMode="External"/><Relationship Id="rId135" Type="http://schemas.openxmlformats.org/officeDocument/2006/relationships/hyperlink" Target="consultantplus://offline/ref=CCA48B9F8AFA8825B0BD209B6CD392C865D1442F5DFE41AE4BE9C828BB3F26008FF5E5B97AB6D5D849S3F" TargetMode="External"/><Relationship Id="rId156" Type="http://schemas.openxmlformats.org/officeDocument/2006/relationships/hyperlink" Target="consultantplus://offline/ref=CCA48B9F8AFA8825B0BD209B6CD392C865D1442F5DFE41AE4BE9C828BB3F26008FF5E5BD7F4BS3F" TargetMode="External"/><Relationship Id="rId177" Type="http://schemas.openxmlformats.org/officeDocument/2006/relationships/hyperlink" Target="consultantplus://offline/ref=CCA48B9F8AFA8825B0BD209B6CD392C865D1442F5DFE41AE4BE9C828BB3F26008FF5E5B97AB6D5D849SDF" TargetMode="External"/><Relationship Id="rId198" Type="http://schemas.openxmlformats.org/officeDocument/2006/relationships/hyperlink" Target="consultantplus://offline/ref=CCA48B9F8AFA8825B0BD209B6CD392C865D1442F5DFE41AE4BE9C828BB3F26008FF5E5B97AB6D5D249SEF" TargetMode="External"/><Relationship Id="rId202" Type="http://schemas.openxmlformats.org/officeDocument/2006/relationships/hyperlink" Target="consultantplus://offline/ref=CCA48B9F8AFA8825B0BD209B6CD392C865D1442F5DFE41AE4BE9C828BB3F26008FF5E5BA7D4BS3F" TargetMode="External"/><Relationship Id="rId223" Type="http://schemas.openxmlformats.org/officeDocument/2006/relationships/hyperlink" Target="consultantplus://offline/ref=CCA48B9F8AFA8825B0BD209B6CD392C865D1472652F241AE4BE9C828BB3F26008FF5E5B97AB7D1D249S9F" TargetMode="External"/><Relationship Id="rId244" Type="http://schemas.openxmlformats.org/officeDocument/2006/relationships/hyperlink" Target="consultantplus://offline/ref=CCA48B9F8AFA8825B0BD209B6CD392C865D1442F5DFE41AE4BE9C828BB3F26008FF5E5B97AB6D5D849SBF" TargetMode="External"/><Relationship Id="rId18" Type="http://schemas.openxmlformats.org/officeDocument/2006/relationships/hyperlink" Target="consultantplus://offline/ref=CCA48B9F8AFA8825B0BD209B6CD392C866D84C275EFA41AE4BE9C828BB3F26008FF5E5B97AB7D0D049SDF" TargetMode="External"/><Relationship Id="rId39" Type="http://schemas.openxmlformats.org/officeDocument/2006/relationships/hyperlink" Target="consultantplus://offline/ref=CCA48B9F8AFA8825B0BD209B6CD392C865D1442F5DFE41AE4BE9C828BB3F26008FF5E5B97AB6D2D049SBF" TargetMode="External"/><Relationship Id="rId50" Type="http://schemas.openxmlformats.org/officeDocument/2006/relationships/hyperlink" Target="consultantplus://offline/ref=CCA48B9F8AFA8825B0BD209B6CD392C865D1442F5DFE41AE4BE9C828BB43SFF" TargetMode="External"/><Relationship Id="rId104" Type="http://schemas.openxmlformats.org/officeDocument/2006/relationships/hyperlink" Target="consultantplus://offline/ref=CCA48B9F8AFA8825B0BD209B6CD392C865D1442F5DFE41AE4BE9C828BB3F26008FF5E5BE7B4BS2F" TargetMode="External"/><Relationship Id="rId125" Type="http://schemas.openxmlformats.org/officeDocument/2006/relationships/hyperlink" Target="consultantplus://offline/ref=CCA48B9F8AFA8825B0BD209B6CD392C865D1442F5DFE41AE4BE9C828BB3F26008FF5E5BA734BS5F" TargetMode="External"/><Relationship Id="rId146" Type="http://schemas.openxmlformats.org/officeDocument/2006/relationships/hyperlink" Target="consultantplus://offline/ref=CCA48B9F8AFA8825B0BD209B6CD392C865D1442F5DFE41AE4BE9C828BB3F26008FF5E5BC7B4BS7F" TargetMode="External"/><Relationship Id="rId167" Type="http://schemas.openxmlformats.org/officeDocument/2006/relationships/hyperlink" Target="consultantplus://offline/ref=CCA48B9F8AFA8825B0BD209B6CD392C865D1442F5DFE41AE4BE9C828BB3F26008FF5E5B97AB6D2D149S2F" TargetMode="External"/><Relationship Id="rId188" Type="http://schemas.openxmlformats.org/officeDocument/2006/relationships/hyperlink" Target="consultantplus://offline/ref=CCA48B9F8AFA8825B0BD209B6CD392C865D1442F5DFE41AE4BE9C828BB3F26008FF5E5BA7F4BS5F" TargetMode="External"/><Relationship Id="rId71" Type="http://schemas.openxmlformats.org/officeDocument/2006/relationships/hyperlink" Target="consultantplus://offline/ref=CCA48B9F8AFA8825B0BD209B6CD392C865D1442F5DFE41AE4BE9C828BB3F26008FF5E5B97AB6D5D849SDF" TargetMode="External"/><Relationship Id="rId92" Type="http://schemas.openxmlformats.org/officeDocument/2006/relationships/hyperlink" Target="consultantplus://offline/ref=CCA48B9F8AFA8825B0BD209B6CD392C865D1442F5DFE41AE4BE9C828BB3F26008FF5E5BA7E4BS5F" TargetMode="External"/><Relationship Id="rId213" Type="http://schemas.openxmlformats.org/officeDocument/2006/relationships/hyperlink" Target="consultantplus://offline/ref=CCA48B9F8AFA8825B0BD209B6CD392C865D1442F5DFE41AE4BE9C828BB3F26008FF5E5BA724BS3F" TargetMode="External"/><Relationship Id="rId234" Type="http://schemas.openxmlformats.org/officeDocument/2006/relationships/hyperlink" Target="consultantplus://offline/ref=CCA48B9F8AFA8825B0BD209B6CD392C865D1442F5DFE41AE4BE9C828BB3F26008FF5E5B97AB7D2D549SCF" TargetMode="External"/><Relationship Id="rId2" Type="http://schemas.microsoft.com/office/2007/relationships/stylesWithEffects" Target="stylesWithEffects.xml"/><Relationship Id="rId29" Type="http://schemas.openxmlformats.org/officeDocument/2006/relationships/hyperlink" Target="consultantplus://offline/ref=CCA48B9F8AFA8825B0BD209B6CD392C865D1422A53F241AE4BE9C828BB43SFF" TargetMode="External"/><Relationship Id="rId40" Type="http://schemas.openxmlformats.org/officeDocument/2006/relationships/hyperlink" Target="consultantplus://offline/ref=CCA48B9F8AFA8825B0BD209B6CD392C865D1442F5DFE41AE4BE9C828BB43SFF" TargetMode="External"/><Relationship Id="rId115" Type="http://schemas.openxmlformats.org/officeDocument/2006/relationships/hyperlink" Target="consultantplus://offline/ref=CCA48B9F8AFA8825B0BD209B6CD392C865D1442F5DFE41AE4BE9C828BB3F26008FF5E5B97AB6D5D349SEF" TargetMode="External"/><Relationship Id="rId136" Type="http://schemas.openxmlformats.org/officeDocument/2006/relationships/hyperlink" Target="consultantplus://offline/ref=CCA48B9F8AFA8825B0BD209B6CD392C865D1442F5DFE41AE4BE9C828BB3F26008FF5E5B97AB6D5D849S2F" TargetMode="External"/><Relationship Id="rId157" Type="http://schemas.openxmlformats.org/officeDocument/2006/relationships/hyperlink" Target="consultantplus://offline/ref=CCA48B9F8AFA8825B0BD209B6CD392C865D1442F5DFE41AE4BE9C828BB3F26008FF5E5B97AB6D5D649SFF" TargetMode="External"/><Relationship Id="rId178" Type="http://schemas.openxmlformats.org/officeDocument/2006/relationships/hyperlink" Target="consultantplus://offline/ref=CCA48B9F8AFA8825B0BD209B6CD392C865D1442F5DFE41AE4BE9C828BB3F26008FF5E5B97AB6D5D249SBF" TargetMode="External"/><Relationship Id="rId61" Type="http://schemas.openxmlformats.org/officeDocument/2006/relationships/hyperlink" Target="consultantplus://offline/ref=CCA48B9F8AFA8825B0BD209B6CD392C865D1442F5DFE41AE4BE9C828BB3F26008FF5E5BB7D4BS5F" TargetMode="External"/><Relationship Id="rId82" Type="http://schemas.openxmlformats.org/officeDocument/2006/relationships/hyperlink" Target="consultantplus://offline/ref=CCA48B9F8AFA8825B0BD209B6CD392C865D1442F5DFE41AE4BE9C828BB3F26008FF5E5B97AB7D9D549SDF" TargetMode="External"/><Relationship Id="rId199" Type="http://schemas.openxmlformats.org/officeDocument/2006/relationships/hyperlink" Target="consultantplus://offline/ref=CCA48B9F8AFA8825B0BD209B6CD392C865D1442F5DFE41AE4BE9C828BB3F26008FF5E5B97AB6D5D849SDF" TargetMode="External"/><Relationship Id="rId203" Type="http://schemas.openxmlformats.org/officeDocument/2006/relationships/hyperlink" Target="consultantplus://offline/ref=CCA48B9F8AFA8825B0BD209B6CD392C865D1442F5DFE41AE4BE9C828BB3F26008FF5E5BA7F4BS5F" TargetMode="External"/><Relationship Id="rId19" Type="http://schemas.openxmlformats.org/officeDocument/2006/relationships/hyperlink" Target="consultantplus://offline/ref=CCA48B9F8AFA8825B0BD209B6CD392C865D1442F5DFE41AE4BE9C828BB3F26008FF5E5BB724BS3F" TargetMode="External"/><Relationship Id="rId224" Type="http://schemas.openxmlformats.org/officeDocument/2006/relationships/hyperlink" Target="consultantplus://offline/ref=CCA48B9F8AFA8825B0BD209B6CD392C865D1442F5DFE41AE4BE9C828BB3F26008FF5E5BA7E4BS4F" TargetMode="External"/><Relationship Id="rId245" Type="http://schemas.openxmlformats.org/officeDocument/2006/relationships/hyperlink" Target="consultantplus://offline/ref=CCA48B9F8AFA8825B0BD209B6CD392C865D1442F5DFE41AE4BE9C828BB3F26008FF5E5BA7C4BS0F" TargetMode="External"/><Relationship Id="rId30" Type="http://schemas.openxmlformats.org/officeDocument/2006/relationships/hyperlink" Target="consultantplus://offline/ref=CCA48B9F8AFA8825B0BD209B6CD392C865D1412659FF41AE4BE9C828BB43SFF" TargetMode="External"/><Relationship Id="rId105" Type="http://schemas.openxmlformats.org/officeDocument/2006/relationships/hyperlink" Target="consultantplus://offline/ref=CCA48B9F8AFA8825B0BD209B6CD392C865D1442F5DFE41AE4BE9C828BB3F26008FF5E5BB794BS6F" TargetMode="External"/><Relationship Id="rId126" Type="http://schemas.openxmlformats.org/officeDocument/2006/relationships/hyperlink" Target="consultantplus://offline/ref=CCA48B9F8AFA8825B0BD209B6CD392C865D1442F5DFE41AE4BE9C828BB3F26008FF5E5BA7D4BSFF" TargetMode="External"/><Relationship Id="rId147" Type="http://schemas.openxmlformats.org/officeDocument/2006/relationships/hyperlink" Target="consultantplus://offline/ref=CCA48B9F8AFA8825B0BD209B6CD392C865D1442F5DFE41AE4BE9C828BB3F26008FF5E5B97AB6D2D349SAF" TargetMode="External"/><Relationship Id="rId168" Type="http://schemas.openxmlformats.org/officeDocument/2006/relationships/hyperlink" Target="consultantplus://offline/ref=CCA48B9F8AFA8825B0BD209B6CD392C865D1442F5DFE41AE4BE9C828BB3F26008FF5E5B97AB6D5D249SBF" TargetMode="External"/><Relationship Id="rId51" Type="http://schemas.openxmlformats.org/officeDocument/2006/relationships/hyperlink" Target="consultantplus://offline/ref=CCA48B9F8AFA8825B0BD209B6CD392C865D1442F5DFE41AE4BE9C828BB43SFF" TargetMode="External"/><Relationship Id="rId72" Type="http://schemas.openxmlformats.org/officeDocument/2006/relationships/hyperlink" Target="consultantplus://offline/ref=CCA48B9F8AFA8825B0BD209B6CD392C865D1442F5DFE41AE4BE9C828BB3F26008FF5E5B97AB6D5D349SAF" TargetMode="External"/><Relationship Id="rId93" Type="http://schemas.openxmlformats.org/officeDocument/2006/relationships/hyperlink" Target="consultantplus://offline/ref=CCA48B9F8AFA8825B0BD209B6CD392C865D1442F5DFE41AE4BE9C828BB3F26008FF5E5B97AB6D5D649S8F" TargetMode="External"/><Relationship Id="rId189" Type="http://schemas.openxmlformats.org/officeDocument/2006/relationships/hyperlink" Target="consultantplus://offline/ref=CCA48B9F8AFA8825B0BD209B6CD392C865D1442F5DFE41AE4BE9C828BB3F26008FF5E5B97AB6D5D249SBF" TargetMode="External"/><Relationship Id="rId3" Type="http://schemas.openxmlformats.org/officeDocument/2006/relationships/settings" Target="settings.xml"/><Relationship Id="rId214" Type="http://schemas.openxmlformats.org/officeDocument/2006/relationships/hyperlink" Target="consultantplus://offline/ref=CCA48B9F8AFA8825B0BD209B6CD392C865D1442F5DFE41AE4BE9C828BB3F26008FF5E5BA7C4BS1F" TargetMode="External"/><Relationship Id="rId235" Type="http://schemas.openxmlformats.org/officeDocument/2006/relationships/hyperlink" Target="consultantplus://offline/ref=CCA48B9F8AFA8825B0BD209B6CD392C865D1442F5DFE41AE4BE9C828BB3F26008FF5E5BA7E4BSFF" TargetMode="External"/><Relationship Id="rId116" Type="http://schemas.openxmlformats.org/officeDocument/2006/relationships/hyperlink" Target="consultantplus://offline/ref=CCA48B9F8AFA8825B0BD209B6CD392C865D1442F5DFE41AE4BE9C828BB3F26008FF5E5B97AB6D5D449SCF" TargetMode="External"/><Relationship Id="rId137" Type="http://schemas.openxmlformats.org/officeDocument/2006/relationships/hyperlink" Target="consultantplus://offline/ref=CCA48B9F8AFA8825B0BD209B6CD392C865D1442F5DFE41AE4BE9C828BB3F26008FF5E5B97AB6D5D449S3F" TargetMode="External"/><Relationship Id="rId158" Type="http://schemas.openxmlformats.org/officeDocument/2006/relationships/hyperlink" Target="consultantplus://offline/ref=CCA48B9F8AFA8825B0BD209B6CD392C865D1442F5DFE41AE4BE9C828BB3F26008FF5E5B97AB6D5D649SCF" TargetMode="External"/><Relationship Id="rId20" Type="http://schemas.openxmlformats.org/officeDocument/2006/relationships/hyperlink" Target="consultantplus://offline/ref=CCA48B9F8AFA8825B0BD209B6CD392C865D1442F5DFE41AE4BE9C828BB3F26008FF5E5BB724BS5F" TargetMode="External"/><Relationship Id="rId41" Type="http://schemas.openxmlformats.org/officeDocument/2006/relationships/hyperlink" Target="consultantplus://offline/ref=CCA48B9F8AFA8825B0BD209B6CD392C865D1442F5DFE41AE4BE9C828BB43SFF" TargetMode="External"/><Relationship Id="rId62" Type="http://schemas.openxmlformats.org/officeDocument/2006/relationships/hyperlink" Target="consultantplus://offline/ref=CCA48B9F8AFA8825B0BD209B6CD392C865D1442F5DFE41AE4BE9C828BB43SFF" TargetMode="External"/><Relationship Id="rId83" Type="http://schemas.openxmlformats.org/officeDocument/2006/relationships/hyperlink" Target="consultantplus://offline/ref=CCA48B9F8AFA8825B0BD209B6CD392C865D1442F5DFE41AE4BE9C828BB3F26008FF5E5B97AB7D9D749SDF" TargetMode="External"/><Relationship Id="rId179" Type="http://schemas.openxmlformats.org/officeDocument/2006/relationships/hyperlink" Target="consultantplus://offline/ref=CCA48B9F8AFA8825B0BD209B6CD392C865D145295EFA41AE4BE9C828BB3F26008FF5E5B97AB7D0D349SBF" TargetMode="External"/><Relationship Id="rId190" Type="http://schemas.openxmlformats.org/officeDocument/2006/relationships/hyperlink" Target="consultantplus://offline/ref=CCA48B9F8AFA8825B0BD209B6CD392C865D1442F5DFE41AE4BE9C828BB3F26008FF5E5B97AB6D5D249SAF" TargetMode="External"/><Relationship Id="rId204" Type="http://schemas.openxmlformats.org/officeDocument/2006/relationships/hyperlink" Target="consultantplus://offline/ref=CCA48B9F8AFA8825B0BD209B6CD392C865D1442F5DFE41AE4BE9C828BB3F26008FF5E5BA724BS3F" TargetMode="External"/><Relationship Id="rId225" Type="http://schemas.openxmlformats.org/officeDocument/2006/relationships/hyperlink" Target="consultantplus://offline/ref=CCA48B9F8AFA8825B0BD209B6CD392C865D1442F5DFE41AE4BE9C828BB3F26008FF5E5BB7D4BS4F" TargetMode="External"/><Relationship Id="rId246" Type="http://schemas.openxmlformats.org/officeDocument/2006/relationships/fontTable" Target="fontTable.xml"/><Relationship Id="rId106" Type="http://schemas.openxmlformats.org/officeDocument/2006/relationships/hyperlink" Target="consultantplus://offline/ref=CCA48B9F8AFA8825B0BD209B6CD392C865D1442F5DFE41AE4BE9C828BB3F26008FF5E5B97AB6D5D449SCF" TargetMode="External"/><Relationship Id="rId127" Type="http://schemas.openxmlformats.org/officeDocument/2006/relationships/hyperlink" Target="consultantplus://offline/ref=CCA48B9F8AFA8825B0BD209B6CD392C865D1442F5DFE41AE4BE9C828BB3F26008FF5E5BA724B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38598</Words>
  <Characters>220014</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2017-01-11T05:18:00Z</dcterms:created>
  <dcterms:modified xsi:type="dcterms:W3CDTF">2017-01-11T05:19:00Z</dcterms:modified>
</cp:coreProperties>
</file>