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D1" w:rsidRDefault="00846A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6AD1" w:rsidRDefault="00846AD1">
      <w:pPr>
        <w:pStyle w:val="ConsPlusNormal"/>
        <w:jc w:val="both"/>
        <w:outlineLvl w:val="0"/>
      </w:pPr>
    </w:p>
    <w:p w:rsidR="00846AD1" w:rsidRDefault="00846A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6AD1" w:rsidRDefault="00846AD1">
      <w:pPr>
        <w:pStyle w:val="ConsPlusTitle"/>
        <w:jc w:val="center"/>
      </w:pPr>
    </w:p>
    <w:p w:rsidR="00846AD1" w:rsidRDefault="00846AD1">
      <w:pPr>
        <w:pStyle w:val="ConsPlusTitle"/>
        <w:jc w:val="center"/>
      </w:pPr>
      <w:r>
        <w:t>ПОСТАНОВЛЕНИЕ</w:t>
      </w:r>
    </w:p>
    <w:p w:rsidR="00846AD1" w:rsidRDefault="00846AD1">
      <w:pPr>
        <w:pStyle w:val="ConsPlusTitle"/>
        <w:jc w:val="center"/>
      </w:pPr>
      <w:r>
        <w:t>от 23 мая 2016 г. N 453</w:t>
      </w:r>
    </w:p>
    <w:p w:rsidR="00846AD1" w:rsidRDefault="00846AD1">
      <w:pPr>
        <w:pStyle w:val="ConsPlusTitle"/>
        <w:jc w:val="center"/>
      </w:pPr>
    </w:p>
    <w:p w:rsidR="00846AD1" w:rsidRDefault="00846AD1">
      <w:pPr>
        <w:pStyle w:val="ConsPlusTitle"/>
        <w:jc w:val="center"/>
      </w:pPr>
      <w:r>
        <w:t>ОБ УТВЕРЖДЕНИИ ПРАВИЛ</w:t>
      </w:r>
    </w:p>
    <w:p w:rsidR="00846AD1" w:rsidRDefault="00846AD1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846AD1" w:rsidRDefault="00846AD1">
      <w:pPr>
        <w:pStyle w:val="ConsPlusTitle"/>
        <w:jc w:val="center"/>
      </w:pPr>
      <w:r>
        <w:t xml:space="preserve">РЕМОНТА, ФОРМИРУЕМОГО НА СЧЕТЕ </w:t>
      </w:r>
      <w:proofErr w:type="gramStart"/>
      <w:r>
        <w:t>СПЕЦИАЛИЗИРОВАННОЙ</w:t>
      </w:r>
      <w:proofErr w:type="gramEnd"/>
    </w:p>
    <w:p w:rsidR="00846AD1" w:rsidRDefault="00846AD1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846AD1" w:rsidRDefault="00846AD1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</w:t>
      </w:r>
    </w:p>
    <w:p w:rsidR="00846AD1" w:rsidRDefault="00846AD1">
      <w:pPr>
        <w:pStyle w:val="ConsPlusTitle"/>
        <w:jc w:val="center"/>
      </w:pPr>
      <w:r>
        <w:t>РЕМОНТА ОБЩЕГО ИМУЩЕСТВА В МНОГОКВАРТИРНЫХ ДОМАХ</w:t>
      </w:r>
    </w:p>
    <w:p w:rsidR="00846AD1" w:rsidRDefault="00846AD1">
      <w:pPr>
        <w:pStyle w:val="ConsPlusNormal"/>
        <w:jc w:val="both"/>
      </w:pPr>
    </w:p>
    <w:p w:rsidR="00846AD1" w:rsidRDefault="00846AD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46AD1" w:rsidRDefault="00846AD1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846AD1" w:rsidRDefault="00846AD1">
      <w:pPr>
        <w:pStyle w:val="ConsPlusNormal"/>
        <w:jc w:val="both"/>
      </w:pPr>
    </w:p>
    <w:p w:rsidR="00846AD1" w:rsidRDefault="00846AD1">
      <w:pPr>
        <w:pStyle w:val="ConsPlusNormal"/>
        <w:jc w:val="right"/>
      </w:pPr>
      <w:r>
        <w:t>Председатель Правительства</w:t>
      </w:r>
    </w:p>
    <w:p w:rsidR="00846AD1" w:rsidRDefault="00846AD1">
      <w:pPr>
        <w:pStyle w:val="ConsPlusNormal"/>
        <w:jc w:val="right"/>
      </w:pPr>
      <w:r>
        <w:t>Российской Федерации</w:t>
      </w:r>
    </w:p>
    <w:p w:rsidR="00846AD1" w:rsidRDefault="00846AD1">
      <w:pPr>
        <w:pStyle w:val="ConsPlusNormal"/>
        <w:jc w:val="right"/>
      </w:pPr>
      <w:r>
        <w:t>Д.МЕДВЕДЕВ</w:t>
      </w:r>
    </w:p>
    <w:p w:rsidR="00846AD1" w:rsidRDefault="00846AD1">
      <w:pPr>
        <w:pStyle w:val="ConsPlusNormal"/>
        <w:jc w:val="both"/>
      </w:pPr>
    </w:p>
    <w:p w:rsidR="00846AD1" w:rsidRDefault="00846AD1">
      <w:pPr>
        <w:pStyle w:val="ConsPlusNormal"/>
        <w:jc w:val="both"/>
      </w:pPr>
    </w:p>
    <w:p w:rsidR="00846AD1" w:rsidRDefault="00846AD1">
      <w:pPr>
        <w:pStyle w:val="ConsPlusNormal"/>
        <w:jc w:val="both"/>
      </w:pPr>
    </w:p>
    <w:p w:rsidR="00846AD1" w:rsidRDefault="00846AD1">
      <w:pPr>
        <w:pStyle w:val="ConsPlusNormal"/>
        <w:jc w:val="both"/>
      </w:pPr>
    </w:p>
    <w:p w:rsidR="00846AD1" w:rsidRDefault="00846AD1">
      <w:pPr>
        <w:pStyle w:val="ConsPlusNormal"/>
        <w:jc w:val="both"/>
      </w:pPr>
    </w:p>
    <w:p w:rsidR="00846AD1" w:rsidRDefault="00846AD1">
      <w:pPr>
        <w:pStyle w:val="ConsPlusNormal"/>
        <w:jc w:val="right"/>
        <w:outlineLvl w:val="0"/>
      </w:pPr>
      <w:r>
        <w:t>Утверждены</w:t>
      </w:r>
    </w:p>
    <w:p w:rsidR="00846AD1" w:rsidRDefault="00846AD1">
      <w:pPr>
        <w:pStyle w:val="ConsPlusNormal"/>
        <w:jc w:val="right"/>
      </w:pPr>
      <w:r>
        <w:t>постановлением Правительства</w:t>
      </w:r>
    </w:p>
    <w:p w:rsidR="00846AD1" w:rsidRDefault="00846AD1">
      <w:pPr>
        <w:pStyle w:val="ConsPlusNormal"/>
        <w:jc w:val="right"/>
      </w:pPr>
      <w:r>
        <w:t>Российской Федерации</w:t>
      </w:r>
    </w:p>
    <w:p w:rsidR="00846AD1" w:rsidRDefault="00846AD1">
      <w:pPr>
        <w:pStyle w:val="ConsPlusNormal"/>
        <w:jc w:val="right"/>
      </w:pPr>
      <w:r>
        <w:t>от 23 мая 2016 г. N 453</w:t>
      </w:r>
    </w:p>
    <w:p w:rsidR="00846AD1" w:rsidRDefault="00846AD1">
      <w:pPr>
        <w:pStyle w:val="ConsPlusNormal"/>
        <w:jc w:val="both"/>
      </w:pPr>
    </w:p>
    <w:p w:rsidR="00846AD1" w:rsidRDefault="00846AD1">
      <w:pPr>
        <w:pStyle w:val="ConsPlusTitle"/>
        <w:jc w:val="center"/>
      </w:pPr>
      <w:bookmarkStart w:id="0" w:name="P29"/>
      <w:bookmarkEnd w:id="0"/>
      <w:r>
        <w:t>ПРАВИЛА</w:t>
      </w:r>
    </w:p>
    <w:p w:rsidR="00846AD1" w:rsidRDefault="00846AD1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846AD1" w:rsidRDefault="00846AD1">
      <w:pPr>
        <w:pStyle w:val="ConsPlusTitle"/>
        <w:jc w:val="center"/>
      </w:pPr>
      <w:r>
        <w:t xml:space="preserve">РЕМОНТА, ФОРМИРУЕМОГО НА СЧЕТЕ </w:t>
      </w:r>
      <w:proofErr w:type="gramStart"/>
      <w:r>
        <w:t>СПЕЦИАЛИЗИРОВАННОЙ</w:t>
      </w:r>
      <w:proofErr w:type="gramEnd"/>
    </w:p>
    <w:p w:rsidR="00846AD1" w:rsidRDefault="00846AD1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846AD1" w:rsidRDefault="00846AD1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</w:t>
      </w:r>
    </w:p>
    <w:p w:rsidR="00846AD1" w:rsidRDefault="00846AD1">
      <w:pPr>
        <w:pStyle w:val="ConsPlusTitle"/>
        <w:jc w:val="center"/>
      </w:pPr>
      <w:r>
        <w:t>РЕМОНТА ОБЩЕГО ИМУЩЕСТВА В МНОГОКВАРТИРНЫХ ДОМАХ</w:t>
      </w:r>
    </w:p>
    <w:p w:rsidR="00846AD1" w:rsidRDefault="00846AD1">
      <w:pPr>
        <w:pStyle w:val="ConsPlusNormal"/>
        <w:jc w:val="both"/>
      </w:pPr>
    </w:p>
    <w:p w:rsidR="00846AD1" w:rsidRDefault="00846AD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7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  <w:proofErr w:type="gramEnd"/>
    </w:p>
    <w:p w:rsidR="00846AD1" w:rsidRDefault="00846AD1">
      <w:pPr>
        <w:pStyle w:val="ConsPlusNormal"/>
        <w:ind w:firstLine="540"/>
        <w:jc w:val="both"/>
      </w:pPr>
      <w:bookmarkStart w:id="1" w:name="P37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846AD1" w:rsidRDefault="00846AD1">
      <w:pPr>
        <w:pStyle w:val="ConsPlusNormal"/>
        <w:ind w:firstLine="540"/>
        <w:jc w:val="both"/>
      </w:pPr>
      <w:proofErr w:type="gramStart"/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</w:t>
      </w:r>
      <w:r>
        <w:lastRenderedPageBreak/>
        <w:t xml:space="preserve">регионального оператора, установленными </w:t>
      </w:r>
      <w:hyperlink r:id="rId8" w:history="1">
        <w:r>
          <w:rPr>
            <w:color w:val="0000FF"/>
          </w:rPr>
          <w:t>частями 2</w:t>
        </w:r>
      </w:hyperlink>
      <w:r>
        <w:t xml:space="preserve"> и </w:t>
      </w:r>
      <w:hyperlink r:id="rId9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  <w:proofErr w:type="gramEnd"/>
    </w:p>
    <w:p w:rsidR="00846AD1" w:rsidRDefault="00846AD1">
      <w:pPr>
        <w:pStyle w:val="ConsPlusNormal"/>
        <w:ind w:firstLine="540"/>
        <w:jc w:val="both"/>
      </w:pPr>
      <w:r>
        <w:t xml:space="preserve">б) остатки средств, полученных из </w:t>
      </w:r>
      <w:proofErr w:type="gramStart"/>
      <w:r>
        <w:t>других</w:t>
      </w:r>
      <w:proofErr w:type="gramEnd"/>
      <w:r>
        <w:t xml:space="preserve">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846AD1" w:rsidRDefault="00846AD1">
      <w:pPr>
        <w:pStyle w:val="ConsPlusNormal"/>
        <w:ind w:firstLine="540"/>
        <w:jc w:val="both"/>
      </w:pPr>
      <w:bookmarkStart w:id="2" w:name="P40"/>
      <w:bookmarkEnd w:id="2"/>
      <w:proofErr w:type="gramStart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</w:t>
      </w:r>
      <w:proofErr w:type="gramEnd"/>
      <w:r>
        <w:t xml:space="preserve"> месяца и (или) квартала текущего года.</w:t>
      </w:r>
    </w:p>
    <w:p w:rsidR="00846AD1" w:rsidRDefault="00846AD1">
      <w:pPr>
        <w:pStyle w:val="ConsPlusNormal"/>
        <w:ind w:firstLine="540"/>
        <w:jc w:val="both"/>
      </w:pPr>
      <w:r>
        <w:t xml:space="preserve">3. </w:t>
      </w:r>
      <w:proofErr w:type="gramStart"/>
      <w:r>
        <w:t>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</w:t>
      </w:r>
      <w:proofErr w:type="gramEnd"/>
      <w:r>
        <w:t xml:space="preserve">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846AD1" w:rsidRDefault="00846AD1">
      <w:pPr>
        <w:pStyle w:val="ConsPlusNormal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846AD1" w:rsidRDefault="00846AD1">
      <w:pPr>
        <w:pStyle w:val="ConsPlusNormal"/>
        <w:ind w:firstLine="540"/>
        <w:jc w:val="both"/>
      </w:pPr>
      <w:r>
        <w:t>5. Решение о размещении временно свободных сре</w:t>
      </w:r>
      <w:proofErr w:type="gramStart"/>
      <w:r>
        <w:t>дств пр</w:t>
      </w:r>
      <w:proofErr w:type="gramEnd"/>
      <w:r>
        <w:t>инимается высшим коллегиальным органом управления регионального оператора.</w:t>
      </w:r>
    </w:p>
    <w:p w:rsidR="00846AD1" w:rsidRDefault="00846AD1">
      <w:pPr>
        <w:pStyle w:val="ConsPlusNormal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846AD1" w:rsidRDefault="00846AD1">
      <w:pPr>
        <w:pStyle w:val="ConsPlusNormal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846AD1" w:rsidRDefault="00846AD1">
      <w:pPr>
        <w:pStyle w:val="ConsPlusNormal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846AD1" w:rsidRDefault="00846AD1">
      <w:pPr>
        <w:pStyle w:val="ConsPlusNormal"/>
        <w:ind w:firstLine="540"/>
        <w:jc w:val="both"/>
      </w:pPr>
      <w:r>
        <w:t xml:space="preserve">9. </w:t>
      </w:r>
      <w:proofErr w:type="gramStart"/>
      <w:r>
        <w:t>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  <w:proofErr w:type="gramEnd"/>
    </w:p>
    <w:p w:rsidR="00846AD1" w:rsidRDefault="00846AD1">
      <w:pPr>
        <w:pStyle w:val="ConsPlusNormal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846AD1" w:rsidRDefault="00846AD1">
      <w:pPr>
        <w:pStyle w:val="ConsPlusNormal"/>
        <w:ind w:firstLine="540"/>
        <w:jc w:val="both"/>
      </w:pPr>
      <w:bookmarkStart w:id="3" w:name="P49"/>
      <w:bookmarkEnd w:id="3"/>
      <w:proofErr w:type="gramStart"/>
      <w:r>
        <w:t xml:space="preserve"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</w:t>
      </w:r>
      <w:r>
        <w:lastRenderedPageBreak/>
        <w:t>капитальному ремонту общего имущества в многоквартирных домах</w:t>
      </w:r>
      <w:proofErr w:type="gramEnd"/>
      <w:r>
        <w:t>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846AD1" w:rsidRDefault="00846AD1">
      <w:pPr>
        <w:pStyle w:val="ConsPlusNormal"/>
        <w:ind w:firstLine="540"/>
        <w:jc w:val="both"/>
      </w:pPr>
      <w:bookmarkStart w:id="4" w:name="P50"/>
      <w:bookmarkEnd w:id="4"/>
      <w:proofErr w:type="gramStart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</w:t>
      </w:r>
      <w:proofErr w:type="gramEnd"/>
      <w:r>
        <w:t xml:space="preserve"> в конкурсе по отбору кредитных организаций для открытия счетов региональным оператором;</w:t>
      </w:r>
    </w:p>
    <w:p w:rsidR="00846AD1" w:rsidRDefault="00846AD1">
      <w:pPr>
        <w:pStyle w:val="ConsPlusNormal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 xml:space="preserve">" </w:t>
      </w:r>
      <w:proofErr w:type="gramStart"/>
      <w:r>
        <w:t>и "</w:t>
      </w:r>
      <w:hyperlink w:anchor="P50" w:history="1">
        <w:r>
          <w:rPr>
            <w:color w:val="0000FF"/>
          </w:rPr>
          <w:t>б</w:t>
        </w:r>
        <w:proofErr w:type="gramEnd"/>
      </w:hyperlink>
      <w:r>
        <w:t>" настоящего пункта.</w:t>
      </w:r>
    </w:p>
    <w:p w:rsidR="00846AD1" w:rsidRDefault="00846AD1">
      <w:pPr>
        <w:pStyle w:val="ConsPlusNormal"/>
        <w:jc w:val="both"/>
      </w:pPr>
    </w:p>
    <w:p w:rsidR="00846AD1" w:rsidRDefault="00846AD1">
      <w:pPr>
        <w:pStyle w:val="ConsPlusNormal"/>
        <w:jc w:val="both"/>
      </w:pPr>
    </w:p>
    <w:p w:rsidR="00846AD1" w:rsidRDefault="00846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AD1" w:rsidRDefault="00846AD1">
      <w:bookmarkStart w:id="5" w:name="_GoBack"/>
      <w:bookmarkEnd w:id="5"/>
    </w:p>
    <w:sectPr w:rsidR="00846AD1" w:rsidSect="0010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D1"/>
    <w:rsid w:val="008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B5FE7E7FC6AC5AFF025BE56E6CCA3004D52EA839884EB689DDD4E282CD00A513C70EB3CB0F6BjEg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7AB5FE7E7FC6AC5AFF025BE56E6CCA3004D52EA839884EB689DDD4E282CD00A513C70DBAjCgE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AB5FE7E7FC6AC5AFF025BE56E6CCA3004D52EA839884EB689DDD4E282CD00A513C70EB3CB0F67jEg1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27AB5FE7E7FC6AC5AFF025BE56E6CCA330DDC29A83B884EB689DDD4E282CD00A513C70EB3CA0A63jEg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7AB5FE7E7FC6AC5AFF025BE56E6CCA3004D52EA839884EB689DDD4E282CD00A513C70CB4jCg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1</cp:revision>
  <dcterms:created xsi:type="dcterms:W3CDTF">2017-01-10T03:32:00Z</dcterms:created>
  <dcterms:modified xsi:type="dcterms:W3CDTF">2017-01-10T03:32:00Z</dcterms:modified>
</cp:coreProperties>
</file>